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charts/chartEx3.xml" ContentType="application/vnd.ms-office.chartex+xml"/>
  <Override PartName="/word/charts/style3.xml" ContentType="application/vnd.ms-office.chartstyle+xml"/>
  <Override PartName="/word/charts/colors3.xml" ContentType="application/vnd.ms-office.chartcolorstyle+xml"/>
  <Override PartName="/word/charts/chartEx4.xml" ContentType="application/vnd.ms-office.chartex+xml"/>
  <Override PartName="/word/charts/style4.xml" ContentType="application/vnd.ms-office.chartstyle+xml"/>
  <Override PartName="/word/charts/colors4.xml" ContentType="application/vnd.ms-office.chartcolorstyle+xml"/>
  <Override PartName="/word/charts/chartEx5.xml" ContentType="application/vnd.ms-office.chartex+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B8029D" w:rsidRPr="001C439C" w:rsidRDefault="00993556" w:rsidP="008C0BB1">
      <w:pPr>
        <w:pStyle w:val="Heading1"/>
        <w:pBdr>
          <w:top w:val="single" w:sz="4" w:space="1" w:color="A6A6A6" w:themeColor="background1" w:themeShade="A6" w:shadow="1"/>
          <w:left w:val="single" w:sz="4" w:space="4" w:color="A6A6A6" w:themeColor="background1" w:themeShade="A6" w:shadow="1"/>
          <w:bottom w:val="single" w:sz="4" w:space="1" w:color="A6A6A6" w:themeColor="background1" w:themeShade="A6" w:shadow="1"/>
          <w:right w:val="single" w:sz="4" w:space="4" w:color="A6A6A6" w:themeColor="background1" w:themeShade="A6" w:shadow="1"/>
        </w:pBdr>
        <w:shd w:val="clear" w:color="auto" w:fill="0500E2"/>
        <w:spacing w:before="0" w:after="120"/>
        <w:jc w:val="center"/>
        <w:rPr>
          <w:rFonts w:ascii="Segoe UI" w:hAnsi="Segoe UI" w:cs="Segoe UI"/>
          <w:caps/>
          <w:color w:val="FFFFFF" w:themeColor="background1"/>
        </w:rPr>
      </w:pPr>
      <w:bookmarkStart w:id="0" w:name="_Toc517446685"/>
      <w:r>
        <w:rPr>
          <w:rFonts w:ascii="Segoe UI" w:hAnsi="Segoe UI" w:cs="Segoe UI"/>
          <w:caps/>
          <w:color w:val="FFFFFF" w:themeColor="background1"/>
        </w:rPr>
        <w:t>FFY 202</w:t>
      </w:r>
      <w:r w:rsidR="00102B8B">
        <w:rPr>
          <w:rFonts w:ascii="Segoe UI" w:hAnsi="Segoe UI" w:cs="Segoe UI"/>
          <w:caps/>
          <w:color w:val="FFFFFF" w:themeColor="background1"/>
        </w:rPr>
        <w:t>1</w:t>
      </w:r>
      <w:r w:rsidR="00D50840" w:rsidRPr="001C439C">
        <w:rPr>
          <w:rFonts w:ascii="Segoe UI" w:hAnsi="Segoe UI" w:cs="Segoe UI"/>
          <w:caps/>
          <w:color w:val="FFFFFF" w:themeColor="background1"/>
        </w:rPr>
        <w:t xml:space="preserve"> highlights</w:t>
      </w:r>
      <w:r w:rsidR="004304EF" w:rsidRPr="001C439C">
        <w:rPr>
          <w:rFonts w:ascii="Segoe UI" w:hAnsi="Segoe UI" w:cs="Segoe UI"/>
          <w:caps/>
          <w:color w:val="FFFFFF" w:themeColor="background1"/>
        </w:rPr>
        <w:t xml:space="preserve"> for </w:t>
      </w:r>
      <w:r w:rsidR="00B54B89">
        <w:rPr>
          <w:rFonts w:ascii="Segoe UI" w:hAnsi="Segoe UI" w:cs="Segoe UI"/>
          <w:caps/>
          <w:color w:val="FFFFFF" w:themeColor="background1"/>
        </w:rPr>
        <w:t>DRS</w:t>
      </w:r>
      <w:r w:rsidR="004304EF" w:rsidRPr="001C439C">
        <w:rPr>
          <w:rFonts w:ascii="Segoe UI" w:hAnsi="Segoe UI" w:cs="Segoe UI"/>
          <w:caps/>
          <w:color w:val="FFFFFF" w:themeColor="background1"/>
        </w:rPr>
        <w:t xml:space="preserve"> ser</w:t>
      </w:r>
      <w:r w:rsidR="00B12269">
        <w:rPr>
          <w:rFonts w:ascii="Segoe UI" w:hAnsi="Segoe UI" w:cs="Segoe UI"/>
          <w:caps/>
          <w:color w:val="FFFFFF" w:themeColor="background1"/>
        </w:rPr>
        <w:t>vi</w:t>
      </w:r>
      <w:r w:rsidR="004304EF" w:rsidRPr="001C439C">
        <w:rPr>
          <w:rFonts w:ascii="Segoe UI" w:hAnsi="Segoe UI" w:cs="Segoe UI"/>
          <w:caps/>
          <w:color w:val="FFFFFF" w:themeColor="background1"/>
        </w:rPr>
        <w:t>ce</w:t>
      </w:r>
      <w:bookmarkEnd w:id="0"/>
      <w:r w:rsidR="004304EF" w:rsidRPr="001C439C">
        <w:rPr>
          <w:rFonts w:ascii="Segoe UI" w:hAnsi="Segoe UI" w:cs="Segoe UI"/>
          <w:caps/>
          <w:color w:val="FFFFFF" w:themeColor="background1"/>
        </w:rPr>
        <w:t xml:space="preserve"> </w:t>
      </w:r>
    </w:p>
    <w:p w:rsidR="00C06518" w:rsidRDefault="009F6952" w:rsidP="00EF3253">
      <w:pPr>
        <w:rPr>
          <w:rFonts w:ascii="Segoe UI" w:hAnsi="Segoe UI" w:cs="Segoe UI"/>
          <w:b/>
        </w:rPr>
      </w:pPr>
      <w:r>
        <w:rPr>
          <w:rFonts w:ascii="Segoe UI" w:hAnsi="Segoe UI" w:cs="Segoe UI"/>
          <w:b/>
        </w:rPr>
        <w:t>Since FFY 2014, t</w:t>
      </w:r>
      <w:r w:rsidRPr="00F464E5">
        <w:rPr>
          <w:rFonts w:ascii="Segoe UI" w:hAnsi="Segoe UI" w:cs="Segoe UI"/>
          <w:b/>
        </w:rPr>
        <w:t xml:space="preserve">he survey </w:t>
      </w:r>
      <w:r>
        <w:rPr>
          <w:rFonts w:ascii="Segoe UI" w:hAnsi="Segoe UI" w:cs="Segoe UI"/>
          <w:b/>
        </w:rPr>
        <w:t xml:space="preserve">has captured </w:t>
      </w:r>
      <w:r w:rsidRPr="00F464E5">
        <w:rPr>
          <w:rFonts w:ascii="Segoe UI" w:hAnsi="Segoe UI" w:cs="Segoe UI"/>
          <w:b/>
        </w:rPr>
        <w:t xml:space="preserve">feedback from consumers during service delivery </w:t>
      </w:r>
      <w:r>
        <w:rPr>
          <w:rFonts w:ascii="Segoe UI" w:hAnsi="Segoe UI" w:cs="Segoe UI"/>
          <w:b/>
        </w:rPr>
        <w:t xml:space="preserve">[post </w:t>
      </w:r>
      <w:r w:rsidRPr="00F464E5">
        <w:rPr>
          <w:rFonts w:ascii="Segoe UI" w:hAnsi="Segoe UI" w:cs="Segoe UI"/>
          <w:b/>
        </w:rPr>
        <w:t xml:space="preserve">Individualized Plan for Employment </w:t>
      </w:r>
      <w:r>
        <w:rPr>
          <w:rFonts w:ascii="Segoe UI" w:hAnsi="Segoe UI" w:cs="Segoe UI"/>
          <w:b/>
        </w:rPr>
        <w:t xml:space="preserve">(IPE) but prior to Employment]. </w:t>
      </w:r>
      <w:r w:rsidR="00EF3253" w:rsidRPr="00C769A3">
        <w:rPr>
          <w:rFonts w:ascii="Segoe UI" w:hAnsi="Segoe UI" w:cs="Segoe UI"/>
          <w:b/>
        </w:rPr>
        <w:t xml:space="preserve">In the </w:t>
      </w:r>
      <w:r w:rsidR="00993556">
        <w:rPr>
          <w:rFonts w:ascii="Segoe UI" w:hAnsi="Segoe UI" w:cs="Segoe UI"/>
          <w:b/>
        </w:rPr>
        <w:t>FFY 202</w:t>
      </w:r>
      <w:r w:rsidR="005819EE">
        <w:rPr>
          <w:rFonts w:ascii="Segoe UI" w:hAnsi="Segoe UI" w:cs="Segoe UI"/>
          <w:b/>
        </w:rPr>
        <w:t>1</w:t>
      </w:r>
      <w:r w:rsidR="00EF3253" w:rsidRPr="00C769A3">
        <w:rPr>
          <w:rFonts w:ascii="Segoe UI" w:hAnsi="Segoe UI" w:cs="Segoe UI"/>
          <w:b/>
        </w:rPr>
        <w:t xml:space="preserve"> survey, consumers were asked questions related to </w:t>
      </w:r>
      <w:r w:rsidR="0023374F" w:rsidRPr="00C769A3">
        <w:rPr>
          <w:rFonts w:ascii="Segoe UI" w:hAnsi="Segoe UI" w:cs="Segoe UI"/>
          <w:b/>
        </w:rPr>
        <w:t xml:space="preserve">counselor </w:t>
      </w:r>
      <w:r w:rsidR="008C0C8E" w:rsidRPr="00C769A3">
        <w:rPr>
          <w:rFonts w:ascii="Segoe UI" w:hAnsi="Segoe UI" w:cs="Segoe UI"/>
          <w:b/>
        </w:rPr>
        <w:t>relationship</w:t>
      </w:r>
      <w:r w:rsidR="00C769A3" w:rsidRPr="00C769A3">
        <w:rPr>
          <w:rFonts w:ascii="Segoe UI" w:hAnsi="Segoe UI" w:cs="Segoe UI"/>
          <w:b/>
        </w:rPr>
        <w:t xml:space="preserve"> and their DARS office</w:t>
      </w:r>
      <w:r w:rsidR="003D021A">
        <w:rPr>
          <w:rFonts w:ascii="Segoe UI" w:hAnsi="Segoe UI" w:cs="Segoe UI"/>
          <w:b/>
        </w:rPr>
        <w:t>.</w:t>
      </w:r>
      <w:r w:rsidR="00C06518">
        <w:rPr>
          <w:rFonts w:ascii="Segoe UI" w:hAnsi="Segoe UI" w:cs="Segoe UI"/>
          <w:b/>
        </w:rPr>
        <w:t xml:space="preserve"> </w:t>
      </w:r>
      <w:r w:rsidR="003D021A" w:rsidRPr="00C06518">
        <w:rPr>
          <w:rFonts w:ascii="Segoe UI" w:hAnsi="Segoe UI" w:cs="Segoe UI"/>
          <w:b/>
        </w:rPr>
        <w:t xml:space="preserve">Percentages </w:t>
      </w:r>
      <w:r w:rsidR="004B6646" w:rsidRPr="00C06518">
        <w:rPr>
          <w:rFonts w:ascii="Segoe UI" w:hAnsi="Segoe UI" w:cs="Segoe UI"/>
          <w:b/>
        </w:rPr>
        <w:t xml:space="preserve">for </w:t>
      </w:r>
      <w:r w:rsidR="00C06518">
        <w:rPr>
          <w:rFonts w:ascii="Segoe UI" w:hAnsi="Segoe UI" w:cs="Segoe UI"/>
          <w:b/>
        </w:rPr>
        <w:t xml:space="preserve">survey questions </w:t>
      </w:r>
      <w:r w:rsidR="00ED0164">
        <w:rPr>
          <w:rFonts w:ascii="Segoe UI" w:hAnsi="Segoe UI" w:cs="Segoe UI"/>
          <w:b/>
        </w:rPr>
        <w:t>are</w:t>
      </w:r>
      <w:r w:rsidR="00C06518">
        <w:rPr>
          <w:rFonts w:ascii="Segoe UI" w:hAnsi="Segoe UI" w:cs="Segoe UI"/>
          <w:b/>
        </w:rPr>
        <w:t xml:space="preserve"> </w:t>
      </w:r>
      <w:r w:rsidR="00E1204A" w:rsidRPr="00C06518">
        <w:rPr>
          <w:rFonts w:ascii="Segoe UI" w:hAnsi="Segoe UI" w:cs="Segoe UI"/>
          <w:b/>
        </w:rPr>
        <w:t>indicative of real time assessment (what was happening at the time of survey completion)</w:t>
      </w:r>
      <w:r w:rsidR="00890452" w:rsidRPr="00C06518">
        <w:rPr>
          <w:rFonts w:ascii="Segoe UI" w:hAnsi="Segoe UI" w:cs="Segoe UI"/>
          <w:b/>
        </w:rPr>
        <w:t>.</w:t>
      </w:r>
    </w:p>
    <w:p w:rsidR="00595A4D" w:rsidRDefault="00B120B3" w:rsidP="00302DD2">
      <w:pPr>
        <w:ind w:right="720"/>
        <w:rPr>
          <w:rFonts w:ascii="Segoe UI" w:hAnsi="Segoe UI" w:cs="Segoe UI"/>
          <w:b/>
        </w:rPr>
      </w:pPr>
      <w:r w:rsidRPr="005E72A0">
        <w:rPr>
          <w:rFonts w:ascii="Segoe UI" w:hAnsi="Segoe UI" w:cs="Segoe UI"/>
          <w:b/>
        </w:rPr>
        <w:t xml:space="preserve">The graphs below include </w:t>
      </w:r>
      <w:r>
        <w:rPr>
          <w:rFonts w:ascii="Segoe UI" w:hAnsi="Segoe UI" w:cs="Segoe UI"/>
          <w:b/>
        </w:rPr>
        <w:t xml:space="preserve">percentages for FFY 2019 to FFY 2021. </w:t>
      </w:r>
      <w:r w:rsidR="00302DD2">
        <w:rPr>
          <w:rFonts w:ascii="Segoe UI" w:hAnsi="Segoe UI" w:cs="Segoe UI"/>
          <w:b/>
        </w:rPr>
        <w:t xml:space="preserve">In general, there were no serious decreases </w:t>
      </w:r>
      <w:r w:rsidR="00B21682">
        <w:rPr>
          <w:rFonts w:ascii="Segoe UI" w:hAnsi="Segoe UI" w:cs="Segoe UI"/>
          <w:b/>
        </w:rPr>
        <w:t xml:space="preserve">in percentage of “Yes” responses </w:t>
      </w:r>
      <w:r w:rsidR="00302DD2">
        <w:rPr>
          <w:rFonts w:ascii="Segoe UI" w:hAnsi="Segoe UI" w:cs="Segoe UI"/>
          <w:b/>
        </w:rPr>
        <w:t>from FFY 2020 to FFY 2021.</w:t>
      </w:r>
    </w:p>
    <w:p w:rsidR="00302DD2" w:rsidRDefault="00302DD2" w:rsidP="00B5205F">
      <w:pPr>
        <w:ind w:left="720"/>
        <w:rPr>
          <w:rFonts w:ascii="Segoe UI" w:hAnsi="Segoe UI" w:cs="Segoe UI"/>
          <w:b/>
        </w:rPr>
      </w:pPr>
      <w:r>
        <w:rPr>
          <w:rFonts w:ascii="Segoe UI" w:hAnsi="Segoe UI" w:cs="Segoe UI"/>
          <w:b/>
        </w:rPr>
        <w:t xml:space="preserve">Perception of moving toward employment in a timely manner </w:t>
      </w:r>
      <w:r w:rsidR="005E0FAE">
        <w:rPr>
          <w:rFonts w:ascii="Segoe UI" w:hAnsi="Segoe UI" w:cs="Segoe UI"/>
          <w:b/>
        </w:rPr>
        <w:t>had</w:t>
      </w:r>
      <w:r>
        <w:rPr>
          <w:rFonts w:ascii="Segoe UI" w:hAnsi="Segoe UI" w:cs="Segoe UI"/>
          <w:b/>
        </w:rPr>
        <w:t xml:space="preserve"> a rebound from 50 percent in FFY 2020 to 54 percent in FFY 2021.</w:t>
      </w:r>
      <w:r w:rsidR="00E45841">
        <w:rPr>
          <w:rFonts w:ascii="Segoe UI" w:hAnsi="Segoe UI" w:cs="Segoe UI"/>
          <w:b/>
        </w:rPr>
        <w:t xml:space="preserve"> </w:t>
      </w:r>
    </w:p>
    <w:p w:rsidR="00391CBD" w:rsidRPr="00D227D4" w:rsidRDefault="00391CBD" w:rsidP="00B5205F">
      <w:pPr>
        <w:ind w:left="720"/>
        <w:rPr>
          <w:rFonts w:ascii="Segoe UI" w:hAnsi="Segoe UI" w:cs="Segoe UI"/>
          <w:b/>
        </w:rPr>
      </w:pPr>
      <w:r w:rsidRPr="00D227D4">
        <w:rPr>
          <w:rFonts w:ascii="Segoe UI" w:hAnsi="Segoe UI" w:cs="Segoe UI"/>
          <w:b/>
        </w:rPr>
        <w:t xml:space="preserve">Perception of maintaining contact </w:t>
      </w:r>
      <w:r w:rsidR="00A11D98">
        <w:rPr>
          <w:rFonts w:ascii="Segoe UI" w:hAnsi="Segoe UI" w:cs="Segoe UI"/>
          <w:b/>
        </w:rPr>
        <w:t>was one percent</w:t>
      </w:r>
      <w:r w:rsidR="001D25ED">
        <w:rPr>
          <w:rFonts w:ascii="Segoe UI" w:hAnsi="Segoe UI" w:cs="Segoe UI"/>
          <w:b/>
        </w:rPr>
        <w:t xml:space="preserve">age point below the prior </w:t>
      </w:r>
      <w:r w:rsidR="00137F08">
        <w:rPr>
          <w:rFonts w:ascii="Segoe UI" w:hAnsi="Segoe UI" w:cs="Segoe UI"/>
          <w:b/>
        </w:rPr>
        <w:t>seven</w:t>
      </w:r>
      <w:r w:rsidR="003C7161">
        <w:rPr>
          <w:rFonts w:ascii="Segoe UI" w:hAnsi="Segoe UI" w:cs="Segoe UI"/>
          <w:b/>
        </w:rPr>
        <w:t>-</w:t>
      </w:r>
      <w:r w:rsidR="00A11D98">
        <w:rPr>
          <w:rFonts w:ascii="Segoe UI" w:hAnsi="Segoe UI" w:cs="Segoe UI"/>
          <w:b/>
        </w:rPr>
        <w:t xml:space="preserve">year average </w:t>
      </w:r>
      <w:r w:rsidRPr="00D227D4">
        <w:rPr>
          <w:rFonts w:ascii="Segoe UI" w:hAnsi="Segoe UI" w:cs="Segoe UI"/>
          <w:b/>
        </w:rPr>
        <w:t>(</w:t>
      </w:r>
      <w:r w:rsidRPr="00A11D98">
        <w:rPr>
          <w:rFonts w:ascii="Segoe UI" w:hAnsi="Segoe UI" w:cs="Segoe UI"/>
          <w:b/>
        </w:rPr>
        <w:t>7</w:t>
      </w:r>
      <w:r w:rsidR="00A11D98" w:rsidRPr="00A11D98">
        <w:rPr>
          <w:rFonts w:ascii="Segoe UI" w:hAnsi="Segoe UI" w:cs="Segoe UI"/>
          <w:b/>
        </w:rPr>
        <w:t>1</w:t>
      </w:r>
      <w:r w:rsidRPr="00A11D98">
        <w:rPr>
          <w:rFonts w:ascii="Segoe UI" w:hAnsi="Segoe UI" w:cs="Segoe UI"/>
          <w:b/>
        </w:rPr>
        <w:t xml:space="preserve"> percent for FFY 202</w:t>
      </w:r>
      <w:r w:rsidR="00A11D98" w:rsidRPr="00A11D98">
        <w:rPr>
          <w:rFonts w:ascii="Segoe UI" w:hAnsi="Segoe UI" w:cs="Segoe UI"/>
          <w:b/>
        </w:rPr>
        <w:t>1</w:t>
      </w:r>
      <w:r w:rsidRPr="00D227D4">
        <w:rPr>
          <w:rFonts w:ascii="Segoe UI" w:hAnsi="Segoe UI" w:cs="Segoe UI"/>
          <w:b/>
        </w:rPr>
        <w:t>)</w:t>
      </w:r>
      <w:r w:rsidR="00F91013" w:rsidRPr="00D227D4">
        <w:rPr>
          <w:rFonts w:ascii="Segoe UI" w:hAnsi="Segoe UI" w:cs="Segoe UI"/>
          <w:b/>
        </w:rPr>
        <w:t>.</w:t>
      </w:r>
    </w:p>
    <w:p w:rsidR="005E21CB" w:rsidRDefault="00AB761F" w:rsidP="00B5205F">
      <w:pPr>
        <w:ind w:left="720"/>
        <w:rPr>
          <w:rFonts w:ascii="Segoe UI" w:hAnsi="Segoe UI" w:cs="Segoe UI"/>
          <w:b/>
        </w:rPr>
      </w:pPr>
      <w:r w:rsidRPr="00A31A04">
        <w:rPr>
          <w:rFonts w:ascii="Segoe UI" w:hAnsi="Segoe UI" w:cs="Segoe UI"/>
          <w:b/>
        </w:rPr>
        <w:t>FFY 2021 (6</w:t>
      </w:r>
      <w:r w:rsidR="001D25ED">
        <w:rPr>
          <w:rFonts w:ascii="Segoe UI" w:hAnsi="Segoe UI" w:cs="Segoe UI"/>
          <w:b/>
        </w:rPr>
        <w:t>9</w:t>
      </w:r>
      <w:r w:rsidRPr="00A31A04">
        <w:rPr>
          <w:rFonts w:ascii="Segoe UI" w:hAnsi="Segoe UI" w:cs="Segoe UI"/>
          <w:b/>
        </w:rPr>
        <w:t xml:space="preserve"> percent</w:t>
      </w:r>
      <w:r>
        <w:rPr>
          <w:rFonts w:ascii="Segoe UI" w:hAnsi="Segoe UI" w:cs="Segoe UI"/>
          <w:b/>
        </w:rPr>
        <w:t xml:space="preserve">) </w:t>
      </w:r>
      <w:r w:rsidRPr="00A31A04">
        <w:rPr>
          <w:rFonts w:ascii="Segoe UI" w:hAnsi="Segoe UI" w:cs="Segoe UI"/>
          <w:b/>
        </w:rPr>
        <w:t xml:space="preserve">was </w:t>
      </w:r>
      <w:r w:rsidR="001D25ED">
        <w:rPr>
          <w:rFonts w:ascii="Segoe UI" w:hAnsi="Segoe UI" w:cs="Segoe UI"/>
          <w:b/>
        </w:rPr>
        <w:t>the same as</w:t>
      </w:r>
      <w:r w:rsidRPr="00A31A04">
        <w:rPr>
          <w:rFonts w:ascii="Segoe UI" w:hAnsi="Segoe UI" w:cs="Segoe UI"/>
          <w:b/>
        </w:rPr>
        <w:t xml:space="preserve"> FFY 2020 </w:t>
      </w:r>
      <w:r>
        <w:rPr>
          <w:rFonts w:ascii="Segoe UI" w:hAnsi="Segoe UI" w:cs="Segoe UI"/>
          <w:b/>
        </w:rPr>
        <w:t xml:space="preserve">and </w:t>
      </w:r>
      <w:r w:rsidRPr="00A31A04">
        <w:rPr>
          <w:rFonts w:ascii="Segoe UI" w:hAnsi="Segoe UI" w:cs="Segoe UI"/>
          <w:b/>
        </w:rPr>
        <w:t>five percentage po</w:t>
      </w:r>
      <w:r>
        <w:rPr>
          <w:rFonts w:ascii="Segoe UI" w:hAnsi="Segoe UI" w:cs="Segoe UI"/>
          <w:b/>
        </w:rPr>
        <w:t>ints below the prior seven-year average</w:t>
      </w:r>
      <w:r w:rsidR="004B7245">
        <w:rPr>
          <w:rFonts w:ascii="Segoe UI" w:hAnsi="Segoe UI" w:cs="Segoe UI"/>
          <w:b/>
        </w:rPr>
        <w:t xml:space="preserve"> for plan agreement</w:t>
      </w:r>
      <w:r>
        <w:rPr>
          <w:rFonts w:ascii="Segoe UI" w:hAnsi="Segoe UI" w:cs="Segoe UI"/>
          <w:b/>
        </w:rPr>
        <w:t xml:space="preserve">. </w:t>
      </w:r>
      <w:r w:rsidR="00C06518" w:rsidRPr="00A31A04">
        <w:rPr>
          <w:rFonts w:ascii="Segoe UI" w:hAnsi="Segoe UI" w:cs="Segoe UI"/>
          <w:b/>
        </w:rPr>
        <w:t xml:space="preserve">FFY 2020 was the first year the percentage of </w:t>
      </w:r>
      <w:r w:rsidR="00714960">
        <w:rPr>
          <w:rFonts w:ascii="Segoe UI" w:hAnsi="Segoe UI" w:cs="Segoe UI"/>
          <w:b/>
        </w:rPr>
        <w:t>“</w:t>
      </w:r>
      <w:r w:rsidR="00DD595F" w:rsidRPr="00A31A04">
        <w:rPr>
          <w:rFonts w:ascii="Segoe UI" w:hAnsi="Segoe UI" w:cs="Segoe UI"/>
          <w:b/>
        </w:rPr>
        <w:t>Y</w:t>
      </w:r>
      <w:r w:rsidR="00C06518" w:rsidRPr="00A31A04">
        <w:rPr>
          <w:rFonts w:ascii="Segoe UI" w:hAnsi="Segoe UI" w:cs="Segoe UI"/>
          <w:b/>
        </w:rPr>
        <w:t>es</w:t>
      </w:r>
      <w:r w:rsidR="00714960">
        <w:rPr>
          <w:rFonts w:ascii="Segoe UI" w:hAnsi="Segoe UI" w:cs="Segoe UI"/>
          <w:b/>
        </w:rPr>
        <w:t>”</w:t>
      </w:r>
      <w:r w:rsidR="00C06518" w:rsidRPr="00A31A04">
        <w:rPr>
          <w:rFonts w:ascii="Segoe UI" w:hAnsi="Segoe UI" w:cs="Segoe UI"/>
          <w:b/>
        </w:rPr>
        <w:t xml:space="preserve"> responses for plan agreement was less than 70 percent</w:t>
      </w:r>
      <w:r w:rsidR="00DD4A6E">
        <w:rPr>
          <w:rFonts w:ascii="Segoe UI" w:hAnsi="Segoe UI" w:cs="Segoe UI"/>
          <w:b/>
        </w:rPr>
        <w:t xml:space="preserve">. </w:t>
      </w:r>
    </w:p>
    <w:p w:rsidR="0076792E" w:rsidRDefault="00E608FF" w:rsidP="00004425">
      <w:pPr>
        <w:pStyle w:val="Heading2"/>
        <w:spacing w:before="240" w:after="120"/>
        <w:jc w:val="center"/>
        <w:rPr>
          <w:rFonts w:ascii="Segoe UI" w:hAnsi="Segoe UI" w:cs="Segoe UI"/>
          <w:caps/>
          <w:color w:val="C00000"/>
          <w:sz w:val="24"/>
          <w:szCs w:val="24"/>
        </w:rPr>
      </w:pPr>
      <w:r w:rsidRPr="00585DAC">
        <w:rPr>
          <w:rFonts w:ascii="Segoe UI" w:hAnsi="Segoe UI" w:cs="Segoe UI"/>
          <w:caps/>
          <w:color w:val="C00000"/>
          <w:sz w:val="24"/>
          <w:szCs w:val="24"/>
        </w:rPr>
        <w:t>counselor relationship</w:t>
      </w:r>
      <w:r w:rsidR="000C4108">
        <w:rPr>
          <w:rFonts w:ascii="Segoe UI" w:hAnsi="Segoe UI" w:cs="Segoe UI"/>
          <w:caps/>
          <w:color w:val="C00000"/>
          <w:sz w:val="24"/>
          <w:szCs w:val="24"/>
        </w:rPr>
        <w:t xml:space="preserve"> </w:t>
      </w:r>
      <w:r w:rsidR="008A2B42">
        <w:rPr>
          <w:rFonts w:ascii="Segoe UI" w:hAnsi="Segoe UI" w:cs="Segoe UI"/>
          <w:caps/>
          <w:color w:val="C00000"/>
          <w:sz w:val="24"/>
          <w:szCs w:val="24"/>
        </w:rPr>
        <w:t>(Percent Yes)</w:t>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Survey Questions related to Counselor Relationship"/>
        <w:tblDescription w:val="Question 1: Have you and your counselor agreed on your plans for reaching your job goal? Responses: Each of these percentages are those that responded &quot;yes&quot;. 95% those employed agreed, 47% of those not employed agreed, 68% of those still in service agreed, and 68% of the overall responses were yes. Question 2: Is your counselor doing what he/she said they would do to help you reach your goal? Responses: Each of these percentages are those that responded &quot;yes.&quot; 89% of those employed agreed, 48% of those not employed agreed, 68% of those still in service agreed, and 68% of the overall responses were &quot;yes,&quot; Question 3: Is your DARS office helpful in connecting you with people and services you need to reach your job goal? Responses: Each of these percentages are those that answered 'yes.&quot; 92% of those employed agreed, 45% of those not employed agreed, 69% of those still in service agreed, and 69% of the overall responses were&quot;yes.&quot;"/>
      </w:tblPr>
      <w:tblGrid>
        <w:gridCol w:w="3600"/>
        <w:gridCol w:w="3600"/>
        <w:gridCol w:w="3600"/>
      </w:tblGrid>
      <w:tr w:rsidR="00C87CB6" w:rsidRPr="00904E3E" w:rsidTr="00C202AA">
        <w:trPr>
          <w:trHeight w:val="1152"/>
          <w:tblHeader/>
          <w:jc w:val="center"/>
        </w:trPr>
        <w:tc>
          <w:tcPr>
            <w:tcW w:w="3600" w:type="dxa"/>
            <w:shd w:val="clear" w:color="auto" w:fill="0500E2"/>
            <w:vAlign w:val="center"/>
          </w:tcPr>
          <w:p w:rsidR="00C87CB6" w:rsidRPr="008179D5" w:rsidRDefault="00C87CB6" w:rsidP="00267EBE">
            <w:pPr>
              <w:ind w:left="330"/>
              <w:rPr>
                <w:rFonts w:ascii="Segoe UI" w:eastAsia="Times New Roman" w:hAnsi="Segoe UI" w:cs="Segoe UI"/>
                <w:b/>
                <w:color w:val="FFFFFF" w:themeColor="background1"/>
              </w:rPr>
            </w:pPr>
            <w:r>
              <w:rPr>
                <w:rFonts w:ascii="Segoe UI" w:eastAsia="Times New Roman" w:hAnsi="Segoe UI" w:cs="Segoe UI"/>
                <w:b/>
                <w:color w:val="FFFFFF" w:themeColor="background1"/>
              </w:rPr>
              <w:t>Have you and your counselor agreed on your plans for reaching your job goal?</w:t>
            </w:r>
          </w:p>
        </w:tc>
        <w:tc>
          <w:tcPr>
            <w:tcW w:w="3600" w:type="dxa"/>
            <w:shd w:val="clear" w:color="auto" w:fill="0500E2"/>
            <w:vAlign w:val="center"/>
          </w:tcPr>
          <w:p w:rsidR="00C87CB6" w:rsidRPr="008179D5" w:rsidRDefault="00C87CB6" w:rsidP="00267EBE">
            <w:pPr>
              <w:ind w:left="150"/>
              <w:rPr>
                <w:rFonts w:ascii="Segoe UI" w:eastAsia="Times New Roman" w:hAnsi="Segoe UI" w:cs="Segoe UI"/>
                <w:b/>
                <w:color w:val="FFFFFF" w:themeColor="background1"/>
              </w:rPr>
            </w:pPr>
            <w:r w:rsidRPr="00555ED6">
              <w:rPr>
                <w:rFonts w:ascii="Segoe UI" w:eastAsia="Times New Roman" w:hAnsi="Segoe UI" w:cs="Segoe UI"/>
                <w:b/>
                <w:color w:val="FFFFFF" w:themeColor="background1"/>
              </w:rPr>
              <w:t>Is your counselor doing what he/she said they would do to help you reach your job goal?</w:t>
            </w:r>
          </w:p>
        </w:tc>
        <w:tc>
          <w:tcPr>
            <w:tcW w:w="3600" w:type="dxa"/>
            <w:shd w:val="clear" w:color="auto" w:fill="0500E2"/>
            <w:vAlign w:val="center"/>
          </w:tcPr>
          <w:p w:rsidR="00C87CB6" w:rsidRPr="007A7F18" w:rsidRDefault="00C87CB6" w:rsidP="00267EBE">
            <w:pPr>
              <w:ind w:left="150"/>
              <w:rPr>
                <w:rFonts w:ascii="Segoe UI" w:eastAsia="Times New Roman" w:hAnsi="Segoe UI" w:cs="Segoe UI"/>
                <w:b/>
                <w:color w:val="FFFFFF" w:themeColor="background1"/>
              </w:rPr>
            </w:pPr>
            <w:r w:rsidRPr="007A7F18">
              <w:rPr>
                <w:rFonts w:ascii="Segoe UI" w:hAnsi="Segoe UI" w:cs="Segoe UI"/>
                <w:b/>
              </w:rPr>
              <w:t>Is your DARS office helpful in connecting you with people and services you need to reach your job goal?</w:t>
            </w:r>
          </w:p>
        </w:tc>
      </w:tr>
      <w:tr w:rsidR="00C87CB6" w:rsidRPr="00904E3E" w:rsidTr="00AC2A5E">
        <w:trPr>
          <w:trHeight w:val="2592"/>
          <w:jc w:val="center"/>
        </w:trPr>
        <w:tc>
          <w:tcPr>
            <w:tcW w:w="3600" w:type="dxa"/>
            <w:shd w:val="clear" w:color="auto" w:fill="C6D9F1" w:themeFill="text2" w:themeFillTint="33"/>
            <w:vAlign w:val="center"/>
          </w:tcPr>
          <w:p w:rsidR="00C87CB6" w:rsidRPr="00904E3E" w:rsidRDefault="00C87CB6" w:rsidP="00752051">
            <w:pPr>
              <w:tabs>
                <w:tab w:val="left" w:pos="2095"/>
              </w:tabs>
              <w:jc w:val="center"/>
              <w:rPr>
                <w:rFonts w:ascii="Segoe UI" w:hAnsi="Segoe UI" w:cs="Segoe UI"/>
                <w:b/>
              </w:rPr>
            </w:pPr>
            <w:r>
              <w:rPr>
                <w:rFonts w:ascii="Segoe UI" w:hAnsi="Segoe UI" w:cs="Segoe UI"/>
                <w:b/>
                <w:noProof/>
              </w:rPr>
              <mc:AlternateContent>
                <mc:Choice Requires="cx1">
                  <w:drawing>
                    <wp:inline distT="0" distB="0" distL="0" distR="0" wp14:anchorId="37090504" wp14:editId="70122F62">
                      <wp:extent cx="2181225" cy="2076450"/>
                      <wp:effectExtent l="0" t="0" r="9525" b="0"/>
                      <wp:docPr id="17" name="Chart 17" descr="The trend chart shows percentages from left to right (FFY 2019 to FFY 2021). While there was a drop from 76 percent in FFY 2019 to 69 percent in FFY 2020, the percent of &quot;Yes&quot; responses did not decrease for FFY 2021 (69 percent). " title="Trend Chart for Agreement with Plans"/>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inline>
                  </w:drawing>
                </mc:Choice>
                <mc:Fallback>
                  <w:drawing>
                    <wp:inline distT="0" distB="0" distL="0" distR="0" wp14:anchorId="37090504" wp14:editId="70122F62">
                      <wp:extent cx="2181225" cy="2076450"/>
                      <wp:effectExtent l="0" t="0" r="9525" b="0"/>
                      <wp:docPr id="17" name="Chart 17" descr="The trend chart shows percentages from left to right (FFY 2019 to FFY 2021). While there was a drop from 76 percent in FFY 2019 to 69 percent in FFY 2020, the percent of &quot;Yes&quot; responses did not decrease for FFY 2021 (69 percent). " title="Trend Chart for Agreement with Plans"/>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7" name="Chart 17" descr="The trend chart shows percentages from left to right (FFY 2019 to FFY 2021). While there was a drop from 76 percent in FFY 2019 to 69 percent in FFY 2020, the percent of &quot;Yes&quot; responses did not decrease for FFY 2021 (69 percent). " title="Trend Chart for Agreement with Plans"/>
                              <pic:cNvPicPr>
                                <a:picLocks noGrp="1" noRot="1" noChangeAspect="1" noMove="1" noResize="1" noEditPoints="1" noAdjustHandles="1" noChangeArrowheads="1" noChangeShapeType="1"/>
                              </pic:cNvPicPr>
                            </pic:nvPicPr>
                            <pic:blipFill>
                              <a:blip r:embed="rId9"/>
                              <a:stretch>
                                <a:fillRect/>
                              </a:stretch>
                            </pic:blipFill>
                            <pic:spPr>
                              <a:xfrm>
                                <a:off x="0" y="0"/>
                                <a:ext cx="2181225" cy="2076450"/>
                              </a:xfrm>
                              <a:prstGeom prst="rect">
                                <a:avLst/>
                              </a:prstGeom>
                            </pic:spPr>
                          </pic:pic>
                        </a:graphicData>
                      </a:graphic>
                    </wp:inline>
                  </w:drawing>
                </mc:Fallback>
              </mc:AlternateContent>
            </w:r>
          </w:p>
        </w:tc>
        <w:bookmarkStart w:id="1" w:name="_GoBack"/>
        <w:tc>
          <w:tcPr>
            <w:tcW w:w="3600" w:type="dxa"/>
            <w:shd w:val="clear" w:color="auto" w:fill="C6D9F1" w:themeFill="text2" w:themeFillTint="33"/>
            <w:vAlign w:val="center"/>
          </w:tcPr>
          <w:p w:rsidR="00C87CB6" w:rsidRPr="00904E3E" w:rsidRDefault="008E4918" w:rsidP="00C87CB6">
            <w:pPr>
              <w:jc w:val="center"/>
              <w:rPr>
                <w:rFonts w:ascii="Segoe UI" w:hAnsi="Segoe UI" w:cs="Segoe UI"/>
                <w:b/>
              </w:rPr>
            </w:pPr>
            <w:r>
              <w:rPr>
                <w:rFonts w:ascii="Segoe UI" w:hAnsi="Segoe UI" w:cs="Segoe UI"/>
                <w:b/>
                <w:noProof/>
              </w:rPr>
              <mc:AlternateContent>
                <mc:Choice Requires="cx1">
                  <w:drawing>
                    <wp:inline distT="0" distB="0" distL="0" distR="0" wp14:anchorId="5EB594F8" wp14:editId="7720DD82">
                      <wp:extent cx="2181225" cy="2076450"/>
                      <wp:effectExtent l="0" t="0" r="9525" b="0"/>
                      <wp:docPr id="1" name="Chart 1" descr="The trend chart shows percentages from left to right (FFY 2019 to FFY 2021). While there was a drop from 74  percent in FFY 2019 to 69 percent in FFY 2020, only a small decrease from FFY 2020 occurred in FFY 2021 (67 percent). " title="Trend Chart for Counselors Doing What They Said"/>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0"/>
                        </a:graphicData>
                      </a:graphic>
                    </wp:inline>
                  </w:drawing>
                </mc:Choice>
                <mc:Fallback>
                  <w:drawing>
                    <wp:inline distT="0" distB="0" distL="0" distR="0" wp14:anchorId="5EB594F8" wp14:editId="7720DD82">
                      <wp:extent cx="2181225" cy="2076450"/>
                      <wp:effectExtent l="0" t="0" r="9525" b="0"/>
                      <wp:docPr id="1" name="Chart 1" descr="The trend chart shows percentages from left to right (FFY 2019 to FFY 2021). While there was a drop from 74  percent in FFY 2019 to 69 percent in FFY 2020, only a small decrease from FFY 2020 occurred in FFY 2021 (67 percent). " title="Trend Chart for Counselors Doing What They Said"/>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Chart 1" descr="The trend chart shows percentages from left to right (FFY 2019 to FFY 2021). While there was a drop from 74  percent in FFY 2019 to 69 percent in FFY 2020, only a small decrease from FFY 2020 occurred in FFY 2021 (67 percent). " title="Trend Chart for Counselors Doing What They Said"/>
                              <pic:cNvPicPr>
                                <a:picLocks noGrp="1" noRot="1" noChangeAspect="1" noMove="1" noResize="1" noEditPoints="1" noAdjustHandles="1" noChangeArrowheads="1" noChangeShapeType="1"/>
                              </pic:cNvPicPr>
                            </pic:nvPicPr>
                            <pic:blipFill>
                              <a:blip r:embed="rId11"/>
                              <a:stretch>
                                <a:fillRect/>
                              </a:stretch>
                            </pic:blipFill>
                            <pic:spPr>
                              <a:xfrm>
                                <a:off x="0" y="0"/>
                                <a:ext cx="2181225" cy="2076450"/>
                              </a:xfrm>
                              <a:prstGeom prst="rect">
                                <a:avLst/>
                              </a:prstGeom>
                            </pic:spPr>
                          </pic:pic>
                        </a:graphicData>
                      </a:graphic>
                    </wp:inline>
                  </w:drawing>
                </mc:Fallback>
              </mc:AlternateContent>
            </w:r>
            <w:bookmarkEnd w:id="1"/>
          </w:p>
        </w:tc>
        <w:tc>
          <w:tcPr>
            <w:tcW w:w="3600" w:type="dxa"/>
            <w:shd w:val="clear" w:color="auto" w:fill="C6D9F1" w:themeFill="text2" w:themeFillTint="33"/>
            <w:vAlign w:val="center"/>
          </w:tcPr>
          <w:p w:rsidR="00C87CB6" w:rsidRPr="00904E3E" w:rsidRDefault="008E4918" w:rsidP="00C87CB6">
            <w:pPr>
              <w:jc w:val="center"/>
              <w:rPr>
                <w:rFonts w:ascii="Segoe UI" w:hAnsi="Segoe UI" w:cs="Segoe UI"/>
                <w:b/>
              </w:rPr>
            </w:pPr>
            <w:r>
              <w:rPr>
                <w:rFonts w:ascii="Segoe UI" w:hAnsi="Segoe UI" w:cs="Segoe UI"/>
                <w:b/>
                <w:noProof/>
              </w:rPr>
              <mc:AlternateContent>
                <mc:Choice Requires="cx1">
                  <w:drawing>
                    <wp:inline distT="0" distB="0" distL="0" distR="0" wp14:anchorId="5EB594F8" wp14:editId="7720DD82">
                      <wp:extent cx="2181225" cy="2076450"/>
                      <wp:effectExtent l="0" t="0" r="9525" b="0"/>
                      <wp:docPr id="3" name="Chart 3" descr="The trend chart shows percentages from left to right (FFY 2019 to FFY 2021). While there was a drop from 71 percent in FFY 2019 to 69 percent in FFY 2020, the percent of &quot;Yes&quot; responses decreased slightly for FFY 2021 (68 percent). " title="Trend Chart for Connecting with People and Services"/>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w:drawing>
                    <wp:inline distT="0" distB="0" distL="0" distR="0" wp14:anchorId="5EB594F8" wp14:editId="7720DD82">
                      <wp:extent cx="2181225" cy="2076450"/>
                      <wp:effectExtent l="0" t="0" r="9525" b="0"/>
                      <wp:docPr id="3" name="Chart 3" descr="The trend chart shows percentages from left to right (FFY 2019 to FFY 2021). While there was a drop from 71 percent in FFY 2019 to 69 percent in FFY 2020, the percent of &quot;Yes&quot; responses decreased slightly for FFY 2021 (68 percent). " title="Trend Chart for Connecting with People and Services"/>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Chart 3" descr="The trend chart shows percentages from left to right (FFY 2019 to FFY 2021). While there was a drop from 71 percent in FFY 2019 to 69 percent in FFY 2020, the percent of &quot;Yes&quot; responses decreased slightly for FFY 2021 (68 percent). " title="Trend Chart for Connecting with People and Services"/>
                              <pic:cNvPicPr>
                                <a:picLocks noGrp="1" noRot="1" noChangeAspect="1" noMove="1" noResize="1" noEditPoints="1" noAdjustHandles="1" noChangeArrowheads="1" noChangeShapeType="1"/>
                              </pic:cNvPicPr>
                            </pic:nvPicPr>
                            <pic:blipFill>
                              <a:blip r:embed="rId13"/>
                              <a:stretch>
                                <a:fillRect/>
                              </a:stretch>
                            </pic:blipFill>
                            <pic:spPr>
                              <a:xfrm>
                                <a:off x="0" y="0"/>
                                <a:ext cx="2181225" cy="2076450"/>
                              </a:xfrm>
                              <a:prstGeom prst="rect">
                                <a:avLst/>
                              </a:prstGeom>
                            </pic:spPr>
                          </pic:pic>
                        </a:graphicData>
                      </a:graphic>
                    </wp:inline>
                  </w:drawing>
                </mc:Fallback>
              </mc:AlternateContent>
            </w:r>
          </w:p>
        </w:tc>
      </w:tr>
    </w:tbl>
    <w:p w:rsidR="00004425" w:rsidRDefault="005B7A64" w:rsidP="007A7F18">
      <w:pPr>
        <w:pStyle w:val="Heading2"/>
        <w:spacing w:before="360" w:after="120"/>
        <w:jc w:val="center"/>
        <w:rPr>
          <w:rFonts w:ascii="Segoe UI" w:hAnsi="Segoe UI" w:cs="Segoe UI"/>
          <w:caps/>
          <w:color w:val="C00000"/>
          <w:sz w:val="24"/>
          <w:szCs w:val="24"/>
        </w:rPr>
      </w:pPr>
      <w:r w:rsidRPr="00DC1A41">
        <w:rPr>
          <w:rFonts w:ascii="Segoe UI" w:hAnsi="Segoe UI" w:cs="Segoe UI"/>
          <w:caps/>
          <w:color w:val="C00000"/>
          <w:sz w:val="24"/>
          <w:szCs w:val="24"/>
        </w:rPr>
        <w:lastRenderedPageBreak/>
        <w:t>DARS Office</w:t>
      </w:r>
      <w:r w:rsidR="008A2B42">
        <w:rPr>
          <w:rFonts w:ascii="Segoe UI" w:hAnsi="Segoe UI" w:cs="Segoe UI"/>
          <w:caps/>
          <w:color w:val="C00000"/>
          <w:sz w:val="24"/>
          <w:szCs w:val="24"/>
        </w:rPr>
        <w:t xml:space="preserve"> (Percent Yes)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Survey Questions Related to DARS Office"/>
        <w:tblDescription w:val="Question 1: Has your DARS office kept in contact with you throughout the process? Responses: 92% of those employed agreed, 53% of those not employed agreed, 73% of those still in service agreed, and 73% of overall responses were &quot;yes.&quot; Question 2: Are you moving toward employment in a timely manner? Responses: 86% of those employed agreed, 37% of those not employed agreed, 48% of those still in service agreed, and 50% of overall responses were &quot;yes.&quot;"/>
      </w:tblPr>
      <w:tblGrid>
        <w:gridCol w:w="3870"/>
        <w:gridCol w:w="3960"/>
      </w:tblGrid>
      <w:tr w:rsidR="00C87CB6" w:rsidRPr="00904E3E" w:rsidTr="00267EBE">
        <w:trPr>
          <w:trHeight w:val="963"/>
          <w:tblHeader/>
          <w:jc w:val="center"/>
        </w:trPr>
        <w:tc>
          <w:tcPr>
            <w:tcW w:w="3870" w:type="dxa"/>
            <w:shd w:val="clear" w:color="auto" w:fill="0500E2"/>
            <w:vAlign w:val="center"/>
          </w:tcPr>
          <w:p w:rsidR="00C87CB6" w:rsidRPr="007A7F18" w:rsidRDefault="00C87CB6" w:rsidP="00267EBE">
            <w:pPr>
              <w:ind w:left="150"/>
              <w:rPr>
                <w:rFonts w:ascii="Segoe UI" w:hAnsi="Segoe UI" w:cs="Segoe UI"/>
                <w:b/>
              </w:rPr>
            </w:pPr>
            <w:r w:rsidRPr="007A7F18">
              <w:rPr>
                <w:rFonts w:ascii="Segoe UI" w:hAnsi="Segoe UI" w:cs="Segoe UI"/>
                <w:b/>
              </w:rPr>
              <w:t xml:space="preserve">Has your DARS office kept in contact with you throughout the process? </w:t>
            </w:r>
          </w:p>
        </w:tc>
        <w:tc>
          <w:tcPr>
            <w:tcW w:w="3960" w:type="dxa"/>
            <w:shd w:val="clear" w:color="auto" w:fill="0500E2"/>
            <w:vAlign w:val="center"/>
          </w:tcPr>
          <w:p w:rsidR="00C87CB6" w:rsidRPr="007A7F18" w:rsidRDefault="00C87CB6" w:rsidP="00267EBE">
            <w:pPr>
              <w:ind w:left="240"/>
              <w:rPr>
                <w:rFonts w:ascii="Segoe UI" w:hAnsi="Segoe UI" w:cs="Segoe UI"/>
                <w:b/>
              </w:rPr>
            </w:pPr>
            <w:r w:rsidRPr="007A7F18">
              <w:rPr>
                <w:rFonts w:ascii="Segoe UI" w:hAnsi="Segoe UI" w:cs="Segoe UI"/>
                <w:b/>
              </w:rPr>
              <w:t>Are you moving toward employment in a timely manner?</w:t>
            </w:r>
          </w:p>
        </w:tc>
      </w:tr>
      <w:tr w:rsidR="00C87CB6" w:rsidRPr="00904E3E" w:rsidTr="00AC2A5E">
        <w:trPr>
          <w:trHeight w:val="3042"/>
          <w:jc w:val="center"/>
        </w:trPr>
        <w:tc>
          <w:tcPr>
            <w:tcW w:w="3870" w:type="dxa"/>
            <w:shd w:val="clear" w:color="auto" w:fill="C6D9F1" w:themeFill="text2" w:themeFillTint="33"/>
          </w:tcPr>
          <w:p w:rsidR="00C87CB6" w:rsidRPr="00904E3E" w:rsidRDefault="00E52905" w:rsidP="00C87CB6">
            <w:pPr>
              <w:jc w:val="center"/>
              <w:rPr>
                <w:rFonts w:ascii="Segoe UI" w:hAnsi="Segoe UI" w:cs="Segoe UI"/>
                <w:b/>
              </w:rPr>
            </w:pPr>
            <w:r>
              <w:rPr>
                <w:rFonts w:ascii="Segoe UI" w:hAnsi="Segoe UI" w:cs="Segoe UI"/>
                <w:b/>
                <w:noProof/>
              </w:rPr>
              <mc:AlternateContent>
                <mc:Choice Requires="cx1">
                  <w:drawing>
                    <wp:inline distT="0" distB="0" distL="0" distR="0" wp14:anchorId="4034AEE7" wp14:editId="40269811">
                      <wp:extent cx="2181225" cy="2076450"/>
                      <wp:effectExtent l="0" t="0" r="9525" b="0"/>
                      <wp:docPr id="6" name="Chart 6" descr="The trend chart shows percentages from left to right (FFY 2019 to FFY 2021). While there was a slight uptick from 72 percent in FFY 2019 to 73 percent in FFY 2020, only a small decrease from FFY 2020 occurred in FFY 2021 (71 percent). " title="Trend Chart for Office Kept in Contact"/>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mc:Fallback>
                  <w:drawing>
                    <wp:inline distT="0" distB="0" distL="0" distR="0" wp14:anchorId="4034AEE7" wp14:editId="40269811">
                      <wp:extent cx="2181225" cy="2076450"/>
                      <wp:effectExtent l="0" t="0" r="9525" b="0"/>
                      <wp:docPr id="6" name="Chart 6" descr="The trend chart shows percentages from left to right (FFY 2019 to FFY 2021). While there was a slight uptick from 72 percent in FFY 2019 to 73 percent in FFY 2020, only a small decrease from FFY 2020 occurred in FFY 2021 (71 percent). " title="Trend Chart for Office Kept in Contact"/>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Chart 6" descr="The trend chart shows percentages from left to right (FFY 2019 to FFY 2021). While there was a slight uptick from 72 percent in FFY 2019 to 73 percent in FFY 2020, only a small decrease from FFY 2020 occurred in FFY 2021 (71 percent). " title="Trend Chart for Office Kept in Contact"/>
                              <pic:cNvPicPr>
                                <a:picLocks noGrp="1" noRot="1" noChangeAspect="1" noMove="1" noResize="1" noEditPoints="1" noAdjustHandles="1" noChangeArrowheads="1" noChangeShapeType="1"/>
                              </pic:cNvPicPr>
                            </pic:nvPicPr>
                            <pic:blipFill>
                              <a:blip r:embed="rId15"/>
                              <a:stretch>
                                <a:fillRect/>
                              </a:stretch>
                            </pic:blipFill>
                            <pic:spPr>
                              <a:xfrm>
                                <a:off x="0" y="0"/>
                                <a:ext cx="2181225" cy="2076450"/>
                              </a:xfrm>
                              <a:prstGeom prst="rect">
                                <a:avLst/>
                              </a:prstGeom>
                            </pic:spPr>
                          </pic:pic>
                        </a:graphicData>
                      </a:graphic>
                    </wp:inline>
                  </w:drawing>
                </mc:Fallback>
              </mc:AlternateContent>
            </w:r>
          </w:p>
        </w:tc>
        <w:tc>
          <w:tcPr>
            <w:tcW w:w="3960" w:type="dxa"/>
            <w:shd w:val="clear" w:color="auto" w:fill="C6D9F1" w:themeFill="text2" w:themeFillTint="33"/>
            <w:vAlign w:val="center"/>
          </w:tcPr>
          <w:p w:rsidR="00C87CB6" w:rsidRPr="0017149E" w:rsidRDefault="001D070A" w:rsidP="00C87CB6">
            <w:pPr>
              <w:jc w:val="center"/>
              <w:rPr>
                <w:rFonts w:ascii="Segoe UI" w:eastAsia="Times New Roman" w:hAnsi="Segoe UI" w:cs="Segoe UI"/>
                <w:b/>
                <w:bCs/>
                <w:i/>
                <w:color w:val="010205"/>
              </w:rPr>
            </w:pPr>
            <w:r>
              <w:rPr>
                <w:rFonts w:ascii="Segoe UI" w:hAnsi="Segoe UI" w:cs="Segoe UI"/>
                <w:b/>
                <w:noProof/>
              </w:rPr>
              <mc:AlternateContent>
                <mc:Choice Requires="cx1">
                  <w:drawing>
                    <wp:inline distT="0" distB="0" distL="0" distR="0" wp14:anchorId="1A52094D" wp14:editId="583B91A8">
                      <wp:extent cx="2181225" cy="2076450"/>
                      <wp:effectExtent l="0" t="0" r="9525" b="0"/>
                      <wp:docPr id="9" name="Chart 9" descr="The trend chart shows percentages from left to right (FFY 2019 to FFY 2021). While there was a drop from 58 percent in FFY 2019 to 50 percent in FFY 2020, a rebound from FFY 2020 occurred in FFY 2021 (54 percent). " title="Trend Chart for Moving forward"/>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6"/>
                        </a:graphicData>
                      </a:graphic>
                    </wp:inline>
                  </w:drawing>
                </mc:Choice>
                <mc:Fallback>
                  <w:drawing>
                    <wp:inline distT="0" distB="0" distL="0" distR="0" wp14:anchorId="1A52094D" wp14:editId="583B91A8">
                      <wp:extent cx="2181225" cy="2076450"/>
                      <wp:effectExtent l="0" t="0" r="9525" b="0"/>
                      <wp:docPr id="9" name="Chart 9" descr="The trend chart shows percentages from left to right (FFY 2019 to FFY 2021). While there was a drop from 58 percent in FFY 2019 to 50 percent in FFY 2020, a rebound from FFY 2020 occurred in FFY 2021 (54 percent). " title="Trend Chart for Moving forward"/>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9" name="Chart 9" descr="The trend chart shows percentages from left to right (FFY 2019 to FFY 2021). While there was a drop from 58 percent in FFY 2019 to 50 percent in FFY 2020, a rebound from FFY 2020 occurred in FFY 2021 (54 percent). " title="Trend Chart for Moving forward"/>
                              <pic:cNvPicPr>
                                <a:picLocks noGrp="1" noRot="1" noChangeAspect="1" noMove="1" noResize="1" noEditPoints="1" noAdjustHandles="1" noChangeArrowheads="1" noChangeShapeType="1"/>
                              </pic:cNvPicPr>
                            </pic:nvPicPr>
                            <pic:blipFill>
                              <a:blip r:embed="rId17"/>
                              <a:stretch>
                                <a:fillRect/>
                              </a:stretch>
                            </pic:blipFill>
                            <pic:spPr>
                              <a:xfrm>
                                <a:off x="0" y="0"/>
                                <a:ext cx="2181225" cy="2076450"/>
                              </a:xfrm>
                              <a:prstGeom prst="rect">
                                <a:avLst/>
                              </a:prstGeom>
                            </pic:spPr>
                          </pic:pic>
                        </a:graphicData>
                      </a:graphic>
                    </wp:inline>
                  </w:drawing>
                </mc:Fallback>
              </mc:AlternateContent>
            </w:r>
          </w:p>
        </w:tc>
      </w:tr>
    </w:tbl>
    <w:p w:rsidR="00FD04D2" w:rsidRDefault="00FD04D2" w:rsidP="00913E13">
      <w:pPr>
        <w:pStyle w:val="Heading2"/>
        <w:spacing w:before="480" w:after="240"/>
        <w:jc w:val="center"/>
        <w:rPr>
          <w:rFonts w:ascii="Segoe UI" w:hAnsi="Segoe UI" w:cs="Segoe UI"/>
          <w:caps/>
          <w:color w:val="C00000"/>
          <w:sz w:val="24"/>
          <w:szCs w:val="24"/>
        </w:rPr>
      </w:pPr>
      <w:r>
        <w:rPr>
          <w:rFonts w:ascii="Segoe UI" w:hAnsi="Segoe UI" w:cs="Segoe UI"/>
          <w:caps/>
          <w:color w:val="C00000"/>
          <w:sz w:val="24"/>
          <w:szCs w:val="24"/>
        </w:rPr>
        <w:t xml:space="preserve">moving </w:t>
      </w:r>
      <w:r w:rsidR="0012409E">
        <w:rPr>
          <w:rFonts w:ascii="Segoe UI" w:hAnsi="Segoe UI" w:cs="Segoe UI"/>
          <w:caps/>
          <w:color w:val="C00000"/>
          <w:sz w:val="24"/>
          <w:szCs w:val="24"/>
        </w:rPr>
        <w:t>closer to</w:t>
      </w:r>
      <w:r>
        <w:rPr>
          <w:rFonts w:ascii="Segoe UI" w:hAnsi="Segoe UI" w:cs="Segoe UI"/>
          <w:caps/>
          <w:color w:val="C00000"/>
          <w:sz w:val="24"/>
          <w:szCs w:val="24"/>
        </w:rPr>
        <w:t xml:space="preserve"> the job goal</w:t>
      </w:r>
      <w:r w:rsidR="00032CC1">
        <w:rPr>
          <w:rFonts w:ascii="Segoe UI" w:hAnsi="Segoe UI" w:cs="Segoe UI"/>
          <w:caps/>
          <w:color w:val="C00000"/>
          <w:sz w:val="24"/>
          <w:szCs w:val="24"/>
        </w:rPr>
        <w:t xml:space="preserve"> </w:t>
      </w:r>
    </w:p>
    <w:p w:rsidR="00B06C9B" w:rsidRDefault="00B06C9B" w:rsidP="00B06C9B">
      <w:pPr>
        <w:rPr>
          <w:rFonts w:ascii="Segoe UI" w:eastAsia="Times New Roman" w:hAnsi="Segoe UI" w:cs="Segoe UI"/>
          <w:b/>
        </w:rPr>
      </w:pPr>
      <w:r w:rsidRPr="00756C76">
        <w:rPr>
          <w:rFonts w:ascii="Segoe UI" w:eastAsia="Times New Roman" w:hAnsi="Segoe UI" w:cs="Segoe UI"/>
          <w:b/>
        </w:rPr>
        <w:t xml:space="preserve">Of </w:t>
      </w:r>
      <w:r w:rsidR="002206DB">
        <w:rPr>
          <w:rFonts w:ascii="Segoe UI" w:eastAsia="Times New Roman" w:hAnsi="Segoe UI" w:cs="Segoe UI"/>
          <w:b/>
        </w:rPr>
        <w:t>42</w:t>
      </w:r>
      <w:r w:rsidR="00B61E64">
        <w:rPr>
          <w:rFonts w:ascii="Segoe UI" w:eastAsia="Times New Roman" w:hAnsi="Segoe UI" w:cs="Segoe UI"/>
          <w:b/>
        </w:rPr>
        <w:t>9</w:t>
      </w:r>
      <w:r w:rsidRPr="00756C76">
        <w:rPr>
          <w:rFonts w:ascii="Segoe UI" w:eastAsia="Times New Roman" w:hAnsi="Segoe UI" w:cs="Segoe UI"/>
          <w:b/>
        </w:rPr>
        <w:t xml:space="preserve"> responses</w:t>
      </w:r>
      <w:r w:rsidR="00756C76" w:rsidRPr="00756C76">
        <w:rPr>
          <w:rFonts w:ascii="Segoe UI" w:eastAsia="Times New Roman" w:hAnsi="Segoe UI" w:cs="Segoe UI"/>
          <w:b/>
        </w:rPr>
        <w:t xml:space="preserve"> for the best thing that had happened</w:t>
      </w:r>
      <w:r w:rsidRPr="00756C76">
        <w:rPr>
          <w:rFonts w:ascii="Segoe UI" w:eastAsia="Times New Roman" w:hAnsi="Segoe UI" w:cs="Segoe UI"/>
          <w:b/>
        </w:rPr>
        <w:t xml:space="preserve">, </w:t>
      </w:r>
      <w:r w:rsidR="00756C76">
        <w:rPr>
          <w:rFonts w:ascii="Segoe UI" w:eastAsia="Times New Roman" w:hAnsi="Segoe UI" w:cs="Segoe UI"/>
          <w:b/>
        </w:rPr>
        <w:t>3</w:t>
      </w:r>
      <w:r w:rsidR="002206DB">
        <w:rPr>
          <w:rFonts w:ascii="Segoe UI" w:eastAsia="Times New Roman" w:hAnsi="Segoe UI" w:cs="Segoe UI"/>
          <w:b/>
        </w:rPr>
        <w:t>0</w:t>
      </w:r>
      <w:r w:rsidRPr="00756C76">
        <w:rPr>
          <w:rFonts w:ascii="Segoe UI" w:eastAsia="Times New Roman" w:hAnsi="Segoe UI" w:cs="Segoe UI"/>
          <w:b/>
        </w:rPr>
        <w:t xml:space="preserve"> percent were related to consumers’ positive outlook (hope, confidence, expectation, things being accomplished) and </w:t>
      </w:r>
      <w:r w:rsidR="00756C76">
        <w:rPr>
          <w:rFonts w:ascii="Segoe UI" w:eastAsia="Times New Roman" w:hAnsi="Segoe UI" w:cs="Segoe UI"/>
          <w:b/>
        </w:rPr>
        <w:t>2</w:t>
      </w:r>
      <w:r w:rsidR="00911B2B">
        <w:rPr>
          <w:rFonts w:ascii="Segoe UI" w:eastAsia="Times New Roman" w:hAnsi="Segoe UI" w:cs="Segoe UI"/>
          <w:b/>
        </w:rPr>
        <w:t>1</w:t>
      </w:r>
      <w:r w:rsidRPr="00756C76">
        <w:rPr>
          <w:rFonts w:ascii="Segoe UI" w:eastAsia="Times New Roman" w:hAnsi="Segoe UI" w:cs="Segoe UI"/>
          <w:b/>
        </w:rPr>
        <w:t xml:space="preserve"> percent were </w:t>
      </w:r>
      <w:r w:rsidR="00756C76">
        <w:rPr>
          <w:rFonts w:ascii="Segoe UI" w:eastAsia="Times New Roman" w:hAnsi="Segoe UI" w:cs="Segoe UI"/>
          <w:b/>
        </w:rPr>
        <w:t>related to helpfulness</w:t>
      </w:r>
      <w:r w:rsidR="00267EBE">
        <w:rPr>
          <w:rFonts w:ascii="Segoe UI" w:eastAsia="Times New Roman" w:hAnsi="Segoe UI" w:cs="Segoe UI"/>
          <w:b/>
        </w:rPr>
        <w:t xml:space="preserve"> </w:t>
      </w:r>
      <w:r w:rsidR="00267EBE" w:rsidRPr="00756C76">
        <w:rPr>
          <w:rFonts w:ascii="Segoe UI" w:eastAsia="Times New Roman" w:hAnsi="Segoe UI" w:cs="Segoe UI"/>
          <w:b/>
        </w:rPr>
        <w:t>(responses describing elements of guidance, support, provision, connections, and positive things done by staff or others</w:t>
      </w:r>
      <w:r w:rsidR="00267EBE">
        <w:rPr>
          <w:rFonts w:ascii="Segoe UI" w:eastAsia="Times New Roman" w:hAnsi="Segoe UI" w:cs="Segoe UI"/>
          <w:b/>
        </w:rPr>
        <w:t>)</w:t>
      </w:r>
      <w:r w:rsidRPr="00756C76">
        <w:rPr>
          <w:rFonts w:ascii="Segoe UI" w:eastAsia="Times New Roman" w:hAnsi="Segoe UI" w:cs="Segoe UI"/>
          <w:b/>
        </w:rPr>
        <w:t xml:space="preserve">. </w:t>
      </w:r>
      <w:r w:rsidR="00940B88">
        <w:rPr>
          <w:rFonts w:ascii="Segoe UI" w:eastAsia="Times New Roman" w:hAnsi="Segoe UI" w:cs="Segoe UI"/>
          <w:b/>
        </w:rPr>
        <w:t>Eleven</w:t>
      </w:r>
      <w:r w:rsidRPr="00756C76">
        <w:rPr>
          <w:rFonts w:ascii="Segoe UI" w:eastAsia="Times New Roman" w:hAnsi="Segoe UI" w:cs="Segoe UI"/>
          <w:b/>
        </w:rPr>
        <w:t xml:space="preserve"> percent </w:t>
      </w:r>
      <w:r w:rsidR="00267EBE">
        <w:rPr>
          <w:rFonts w:ascii="Segoe UI" w:eastAsia="Times New Roman" w:hAnsi="Segoe UI" w:cs="Segoe UI"/>
          <w:b/>
        </w:rPr>
        <w:t>of responses were job related</w:t>
      </w:r>
      <w:r w:rsidRPr="00756C76">
        <w:rPr>
          <w:rFonts w:ascii="Segoe UI" w:eastAsia="Times New Roman" w:hAnsi="Segoe UI" w:cs="Segoe UI"/>
          <w:b/>
        </w:rPr>
        <w:t>.</w:t>
      </w:r>
    </w:p>
    <w:p w:rsidR="00267EBE" w:rsidRPr="00C77A9F" w:rsidRDefault="00267EBE" w:rsidP="00B06C9B">
      <w:pPr>
        <w:rPr>
          <w:rFonts w:ascii="Segoe UI" w:eastAsia="Times New Roman" w:hAnsi="Segoe UI" w:cs="Segoe UI"/>
          <w:b/>
        </w:rPr>
      </w:pPr>
      <w:r>
        <w:rPr>
          <w:rFonts w:ascii="Segoe UI" w:eastAsia="Times New Roman" w:hAnsi="Segoe UI" w:cs="Segoe UI"/>
          <w:b/>
        </w:rPr>
        <w:t>In terms of what would help consumers move forward, 2</w:t>
      </w:r>
      <w:r w:rsidR="001E2D45">
        <w:rPr>
          <w:rFonts w:ascii="Segoe UI" w:eastAsia="Times New Roman" w:hAnsi="Segoe UI" w:cs="Segoe UI"/>
          <w:b/>
        </w:rPr>
        <w:t>3</w:t>
      </w:r>
      <w:r>
        <w:rPr>
          <w:rFonts w:ascii="Segoe UI" w:eastAsia="Times New Roman" w:hAnsi="Segoe UI" w:cs="Segoe UI"/>
          <w:b/>
        </w:rPr>
        <w:t xml:space="preserve"> percent </w:t>
      </w:r>
      <w:r w:rsidR="00065AC0">
        <w:rPr>
          <w:rFonts w:ascii="Segoe UI" w:eastAsia="Times New Roman" w:hAnsi="Segoe UI" w:cs="Segoe UI"/>
          <w:b/>
        </w:rPr>
        <w:t xml:space="preserve">of </w:t>
      </w:r>
      <w:r w:rsidR="00BC538F">
        <w:rPr>
          <w:rFonts w:ascii="Segoe UI" w:eastAsia="Times New Roman" w:hAnsi="Segoe UI" w:cs="Segoe UI"/>
          <w:b/>
        </w:rPr>
        <w:t>4</w:t>
      </w:r>
      <w:r w:rsidR="00B61E64">
        <w:rPr>
          <w:rFonts w:ascii="Segoe UI" w:eastAsia="Times New Roman" w:hAnsi="Segoe UI" w:cs="Segoe UI"/>
          <w:b/>
        </w:rPr>
        <w:t>24</w:t>
      </w:r>
      <w:r w:rsidR="00065AC0">
        <w:rPr>
          <w:rFonts w:ascii="Segoe UI" w:eastAsia="Times New Roman" w:hAnsi="Segoe UI" w:cs="Segoe UI"/>
          <w:b/>
        </w:rPr>
        <w:t xml:space="preserve"> responses </w:t>
      </w:r>
      <w:r>
        <w:rPr>
          <w:rFonts w:ascii="Segoe UI" w:eastAsia="Times New Roman" w:hAnsi="Segoe UI" w:cs="Segoe UI"/>
          <w:b/>
        </w:rPr>
        <w:t>were job related</w:t>
      </w:r>
      <w:r w:rsidR="00CC7B57">
        <w:rPr>
          <w:rFonts w:ascii="Segoe UI" w:eastAsia="Times New Roman" w:hAnsi="Segoe UI" w:cs="Segoe UI"/>
          <w:b/>
        </w:rPr>
        <w:t xml:space="preserve"> and </w:t>
      </w:r>
      <w:r w:rsidR="001E2D45">
        <w:rPr>
          <w:rFonts w:ascii="Segoe UI" w:eastAsia="Times New Roman" w:hAnsi="Segoe UI" w:cs="Segoe UI"/>
          <w:b/>
        </w:rPr>
        <w:t>fourteen</w:t>
      </w:r>
      <w:r>
        <w:rPr>
          <w:rFonts w:ascii="Segoe UI" w:eastAsia="Times New Roman" w:hAnsi="Segoe UI" w:cs="Segoe UI"/>
          <w:b/>
        </w:rPr>
        <w:t xml:space="preserve"> percent were related to helpfulness</w:t>
      </w:r>
      <w:r w:rsidR="00CC7B57">
        <w:rPr>
          <w:rFonts w:ascii="Segoe UI" w:eastAsia="Times New Roman" w:hAnsi="Segoe UI" w:cs="Segoe UI"/>
          <w:b/>
        </w:rPr>
        <w:t>. Eleven p</w:t>
      </w:r>
      <w:r>
        <w:rPr>
          <w:rFonts w:ascii="Segoe UI" w:eastAsia="Times New Roman" w:hAnsi="Segoe UI" w:cs="Segoe UI"/>
          <w:b/>
        </w:rPr>
        <w:t xml:space="preserve">ercent were related to post-secondary/training. </w:t>
      </w:r>
    </w:p>
    <w:tbl>
      <w:tblPr>
        <w:tblStyle w:val="TableGrid"/>
        <w:tblW w:w="0" w:type="auto"/>
        <w:jc w:val="center"/>
        <w:shd w:val="clear" w:color="auto" w:fill="2929FF"/>
        <w:tblLook w:val="04A0" w:firstRow="1" w:lastRow="0" w:firstColumn="1" w:lastColumn="0" w:noHBand="0" w:noVBand="1"/>
        <w:tblDescription w:val="Table with the following data: Best thing that has happened to help consumers move towards their job goal. Number of responses for federal fiscal year 20 overall = 282. Of those 282, 18% report best thing to be job related, 18% report best thing to be helpfulness, 20% reported miscellaneous, 11% report best thing as post-secondary or training, 15% did not report anything, and 18% report best thing being positive outlook. Next column is &quot;closed with employment&quot; = 35 responses. 11% of people reporting from this category report best thing being job related, 29% reported best thing being helpfulness, 17% reported miscellaneous, 6% reported best thing being post secondary /training, 6% did not report, and 31% reported positive outlook. Next column is &quot;closed with no employment&quot; = 40 responses. Of those 40 respponses, 20% reported best thing as something job related, 13% reported helpfulness, 33% reportes miscllaneous, 5% reported post secondary/training, 25% did not report anything, and 5% reported positive outlook. Next column is those who are &quot;still in service&quot; = 207 responses. Of those 207 responses, 18% reported best thing happening being something job related, 17% reported helpfulness being the best thing, 18% reported miscellaneous, 13% reported post secondary/training, 14% did not report on best thing, 19% reported positive outlook."/>
      </w:tblPr>
      <w:tblGrid>
        <w:gridCol w:w="2559"/>
        <w:gridCol w:w="3168"/>
        <w:gridCol w:w="2736"/>
      </w:tblGrid>
      <w:tr w:rsidR="00D771EF" w:rsidRPr="00B06C9B" w:rsidTr="00267EBE">
        <w:trPr>
          <w:trHeight w:val="540"/>
          <w:tblHeader/>
          <w:jc w:val="center"/>
        </w:trPr>
        <w:tc>
          <w:tcPr>
            <w:tcW w:w="2559" w:type="dxa"/>
            <w:tcBorders>
              <w:top w:val="nil"/>
              <w:left w:val="nil"/>
              <w:bottom w:val="nil"/>
              <w:right w:val="nil"/>
            </w:tcBorders>
            <w:shd w:val="clear" w:color="auto" w:fill="0500E2"/>
            <w:vAlign w:val="center"/>
          </w:tcPr>
          <w:p w:rsidR="00D771EF" w:rsidRPr="00B06C9B" w:rsidRDefault="00D771EF" w:rsidP="00D771EF">
            <w:pPr>
              <w:rPr>
                <w:rFonts w:ascii="Segoe UI" w:eastAsia="Times New Roman" w:hAnsi="Segoe UI" w:cs="Segoe UI"/>
                <w:b/>
                <w:color w:val="FFFFFF" w:themeColor="background1"/>
              </w:rPr>
            </w:pPr>
          </w:p>
        </w:tc>
        <w:tc>
          <w:tcPr>
            <w:tcW w:w="3168" w:type="dxa"/>
            <w:tcBorders>
              <w:top w:val="nil"/>
              <w:left w:val="nil"/>
              <w:bottom w:val="nil"/>
              <w:right w:val="nil"/>
            </w:tcBorders>
            <w:shd w:val="clear" w:color="auto" w:fill="0500E2"/>
            <w:vAlign w:val="center"/>
          </w:tcPr>
          <w:p w:rsidR="00D771EF" w:rsidRPr="00B06C9B" w:rsidRDefault="00D771EF" w:rsidP="00267EBE">
            <w:pPr>
              <w:jc w:val="center"/>
              <w:rPr>
                <w:rFonts w:ascii="Segoe UI" w:eastAsia="Times New Roman" w:hAnsi="Segoe UI" w:cs="Segoe UI"/>
                <w:b/>
                <w:color w:val="FFFFFF" w:themeColor="background1"/>
              </w:rPr>
            </w:pPr>
            <w:r w:rsidRPr="00B06C9B">
              <w:rPr>
                <w:rFonts w:ascii="Segoe UI" w:eastAsia="Times New Roman" w:hAnsi="Segoe UI" w:cs="Segoe UI"/>
                <w:b/>
                <w:color w:val="FFFFFF" w:themeColor="background1"/>
              </w:rPr>
              <w:t xml:space="preserve">Best thing </w:t>
            </w:r>
          </w:p>
        </w:tc>
        <w:tc>
          <w:tcPr>
            <w:tcW w:w="2736" w:type="dxa"/>
            <w:tcBorders>
              <w:top w:val="nil"/>
              <w:left w:val="nil"/>
              <w:bottom w:val="nil"/>
              <w:right w:val="nil"/>
            </w:tcBorders>
            <w:shd w:val="clear" w:color="auto" w:fill="0500E2"/>
            <w:vAlign w:val="center"/>
          </w:tcPr>
          <w:p w:rsidR="00D771EF" w:rsidRPr="00B06C9B" w:rsidRDefault="00267EBE" w:rsidP="00267EBE">
            <w:pPr>
              <w:jc w:val="center"/>
              <w:rPr>
                <w:rFonts w:ascii="Segoe UI" w:eastAsia="Times New Roman" w:hAnsi="Segoe UI" w:cs="Segoe UI"/>
                <w:b/>
                <w:color w:val="FFFFFF" w:themeColor="background1"/>
              </w:rPr>
            </w:pPr>
            <w:r>
              <w:rPr>
                <w:rFonts w:ascii="Segoe UI" w:hAnsi="Segoe UI" w:cs="Segoe UI"/>
                <w:b/>
              </w:rPr>
              <w:t>H</w:t>
            </w:r>
            <w:r w:rsidR="00D771EF" w:rsidRPr="00B06C9B">
              <w:rPr>
                <w:rFonts w:ascii="Segoe UI" w:hAnsi="Segoe UI" w:cs="Segoe UI"/>
                <w:b/>
              </w:rPr>
              <w:t xml:space="preserve">elp move closer </w:t>
            </w:r>
          </w:p>
        </w:tc>
      </w:tr>
      <w:tr w:rsidR="00D771EF" w:rsidRPr="00703751" w:rsidTr="002D2997">
        <w:trPr>
          <w:trHeight w:val="432"/>
          <w:jc w:val="center"/>
        </w:trPr>
        <w:tc>
          <w:tcPr>
            <w:tcW w:w="2559" w:type="dxa"/>
            <w:tcBorders>
              <w:top w:val="nil"/>
              <w:bottom w:val="nil"/>
              <w:right w:val="nil"/>
            </w:tcBorders>
            <w:shd w:val="clear" w:color="auto" w:fill="C6D9F1" w:themeFill="text2" w:themeFillTint="33"/>
            <w:vAlign w:val="center"/>
          </w:tcPr>
          <w:p w:rsidR="00D771EF" w:rsidRPr="00703751" w:rsidRDefault="00D771EF" w:rsidP="00D771EF">
            <w:pPr>
              <w:rPr>
                <w:rFonts w:ascii="Segoe UI" w:hAnsi="Segoe UI" w:cs="Segoe UI"/>
                <w:b/>
              </w:rPr>
            </w:pPr>
            <w:r>
              <w:rPr>
                <w:rFonts w:ascii="Segoe UI" w:hAnsi="Segoe UI" w:cs="Segoe UI"/>
                <w:b/>
              </w:rPr>
              <w:t>Number of Responses</w:t>
            </w:r>
          </w:p>
        </w:tc>
        <w:tc>
          <w:tcPr>
            <w:tcW w:w="3168" w:type="dxa"/>
            <w:tcBorders>
              <w:top w:val="nil"/>
              <w:left w:val="nil"/>
              <w:bottom w:val="nil"/>
              <w:right w:val="nil"/>
            </w:tcBorders>
            <w:shd w:val="clear" w:color="auto" w:fill="C6D9F1" w:themeFill="text2" w:themeFillTint="33"/>
            <w:vAlign w:val="center"/>
          </w:tcPr>
          <w:p w:rsidR="00D771EF" w:rsidRPr="00756C76" w:rsidRDefault="00D771EF" w:rsidP="00B61E64">
            <w:pPr>
              <w:jc w:val="center"/>
              <w:rPr>
                <w:rFonts w:ascii="Segoe UI" w:hAnsi="Segoe UI" w:cs="Segoe UI"/>
                <w:b/>
                <w:color w:val="010205"/>
              </w:rPr>
            </w:pPr>
            <w:r w:rsidRPr="00756C76">
              <w:rPr>
                <w:rFonts w:ascii="Segoe UI" w:hAnsi="Segoe UI" w:cs="Segoe UI"/>
                <w:b/>
                <w:color w:val="010205"/>
              </w:rPr>
              <w:t>N=</w:t>
            </w:r>
            <w:r w:rsidR="00A2670E">
              <w:rPr>
                <w:rFonts w:ascii="Segoe UI" w:hAnsi="Segoe UI" w:cs="Segoe UI"/>
                <w:b/>
                <w:color w:val="010205"/>
              </w:rPr>
              <w:t>42</w:t>
            </w:r>
            <w:r w:rsidR="00B61E64">
              <w:rPr>
                <w:rFonts w:ascii="Segoe UI" w:hAnsi="Segoe UI" w:cs="Segoe UI"/>
                <w:b/>
                <w:color w:val="010205"/>
              </w:rPr>
              <w:t>9</w:t>
            </w:r>
          </w:p>
        </w:tc>
        <w:tc>
          <w:tcPr>
            <w:tcW w:w="2736" w:type="dxa"/>
            <w:tcBorders>
              <w:top w:val="nil"/>
              <w:left w:val="nil"/>
              <w:bottom w:val="nil"/>
              <w:right w:val="nil"/>
            </w:tcBorders>
            <w:shd w:val="clear" w:color="auto" w:fill="C6D9F1" w:themeFill="text2" w:themeFillTint="33"/>
            <w:vAlign w:val="center"/>
          </w:tcPr>
          <w:p w:rsidR="00D771EF" w:rsidRPr="00756C76" w:rsidRDefault="00756C76" w:rsidP="00B61E64">
            <w:pPr>
              <w:jc w:val="center"/>
              <w:rPr>
                <w:rFonts w:ascii="Segoe UI" w:hAnsi="Segoe UI" w:cs="Segoe UI"/>
                <w:b/>
                <w:color w:val="010205"/>
              </w:rPr>
            </w:pPr>
            <w:r w:rsidRPr="00756C76">
              <w:rPr>
                <w:rFonts w:ascii="Segoe UI" w:hAnsi="Segoe UI" w:cs="Segoe UI"/>
                <w:b/>
                <w:color w:val="010205"/>
              </w:rPr>
              <w:t>N=</w:t>
            </w:r>
            <w:r w:rsidR="00A2670E">
              <w:rPr>
                <w:rFonts w:ascii="Segoe UI" w:hAnsi="Segoe UI" w:cs="Segoe UI"/>
                <w:b/>
                <w:color w:val="010205"/>
              </w:rPr>
              <w:t>4</w:t>
            </w:r>
            <w:r w:rsidR="00B61E64">
              <w:rPr>
                <w:rFonts w:ascii="Segoe UI" w:hAnsi="Segoe UI" w:cs="Segoe UI"/>
                <w:b/>
                <w:color w:val="010205"/>
              </w:rPr>
              <w:t>24</w:t>
            </w:r>
          </w:p>
        </w:tc>
      </w:tr>
      <w:tr w:rsidR="00756C76" w:rsidRPr="00703751" w:rsidTr="001F0E30">
        <w:trPr>
          <w:trHeight w:val="432"/>
          <w:jc w:val="center"/>
        </w:trPr>
        <w:tc>
          <w:tcPr>
            <w:tcW w:w="2559" w:type="dxa"/>
            <w:tcBorders>
              <w:top w:val="nil"/>
              <w:bottom w:val="nil"/>
              <w:right w:val="nil"/>
            </w:tcBorders>
            <w:shd w:val="clear" w:color="auto" w:fill="C6D9F1" w:themeFill="text2" w:themeFillTint="33"/>
            <w:vAlign w:val="center"/>
          </w:tcPr>
          <w:p w:rsidR="00756C76" w:rsidRPr="00703751" w:rsidRDefault="00756C76" w:rsidP="00756C76">
            <w:pPr>
              <w:rPr>
                <w:rFonts w:ascii="Segoe UI" w:hAnsi="Segoe UI" w:cs="Segoe UI"/>
                <w:b/>
              </w:rPr>
            </w:pPr>
            <w:r w:rsidRPr="00703751">
              <w:rPr>
                <w:rFonts w:ascii="Segoe UI" w:hAnsi="Segoe UI" w:cs="Segoe UI"/>
                <w:b/>
              </w:rPr>
              <w:t>Job Related</w:t>
            </w:r>
          </w:p>
        </w:tc>
        <w:tc>
          <w:tcPr>
            <w:tcW w:w="3168" w:type="dxa"/>
            <w:tcBorders>
              <w:top w:val="nil"/>
              <w:left w:val="nil"/>
              <w:bottom w:val="nil"/>
              <w:right w:val="nil"/>
            </w:tcBorders>
            <w:shd w:val="clear" w:color="auto" w:fill="C6D9F1" w:themeFill="text2" w:themeFillTint="33"/>
          </w:tcPr>
          <w:p w:rsidR="00756C76" w:rsidRPr="00756C76" w:rsidRDefault="00756C76" w:rsidP="00A2670E">
            <w:pPr>
              <w:jc w:val="center"/>
              <w:rPr>
                <w:rFonts w:ascii="Segoe UI" w:hAnsi="Segoe UI" w:cs="Segoe UI"/>
                <w:b/>
                <w:color w:val="010205"/>
              </w:rPr>
            </w:pPr>
            <w:r w:rsidRPr="00756C76">
              <w:rPr>
                <w:rFonts w:ascii="Segoe UI" w:hAnsi="Segoe UI" w:cs="Segoe UI"/>
                <w:b/>
                <w:color w:val="010205"/>
              </w:rPr>
              <w:t>1</w:t>
            </w:r>
            <w:r w:rsidR="00A2670E">
              <w:rPr>
                <w:rFonts w:ascii="Segoe UI" w:hAnsi="Segoe UI" w:cs="Segoe UI"/>
                <w:b/>
                <w:color w:val="010205"/>
              </w:rPr>
              <w:t>1</w:t>
            </w:r>
            <w:r w:rsidRPr="00756C76">
              <w:rPr>
                <w:rFonts w:ascii="Segoe UI" w:hAnsi="Segoe UI" w:cs="Segoe UI"/>
                <w:b/>
                <w:color w:val="010205"/>
              </w:rPr>
              <w:t>%</w:t>
            </w:r>
          </w:p>
        </w:tc>
        <w:tc>
          <w:tcPr>
            <w:tcW w:w="2736" w:type="dxa"/>
            <w:tcBorders>
              <w:top w:val="nil"/>
              <w:left w:val="nil"/>
              <w:bottom w:val="nil"/>
              <w:right w:val="nil"/>
            </w:tcBorders>
            <w:shd w:val="clear" w:color="auto" w:fill="C6D9F1" w:themeFill="text2" w:themeFillTint="33"/>
          </w:tcPr>
          <w:p w:rsidR="00756C76" w:rsidRPr="00756C76" w:rsidRDefault="00756C76" w:rsidP="00A2670E">
            <w:pPr>
              <w:jc w:val="center"/>
              <w:rPr>
                <w:rFonts w:ascii="Segoe UI" w:hAnsi="Segoe UI" w:cs="Segoe UI"/>
                <w:b/>
                <w:color w:val="010205"/>
              </w:rPr>
            </w:pPr>
            <w:r w:rsidRPr="00756C76">
              <w:rPr>
                <w:rFonts w:ascii="Segoe UI" w:hAnsi="Segoe UI" w:cs="Segoe UI"/>
                <w:b/>
                <w:color w:val="010205"/>
              </w:rPr>
              <w:t>2</w:t>
            </w:r>
            <w:r w:rsidR="00A2670E">
              <w:rPr>
                <w:rFonts w:ascii="Segoe UI" w:hAnsi="Segoe UI" w:cs="Segoe UI"/>
                <w:b/>
                <w:color w:val="010205"/>
              </w:rPr>
              <w:t>3</w:t>
            </w:r>
            <w:r w:rsidRPr="00756C76">
              <w:rPr>
                <w:rFonts w:ascii="Segoe UI" w:hAnsi="Segoe UI" w:cs="Segoe UI"/>
                <w:b/>
                <w:color w:val="010205"/>
              </w:rPr>
              <w:t>%</w:t>
            </w:r>
          </w:p>
        </w:tc>
      </w:tr>
      <w:tr w:rsidR="00756C76" w:rsidRPr="00703751" w:rsidTr="001F0E30">
        <w:trPr>
          <w:trHeight w:val="432"/>
          <w:jc w:val="center"/>
        </w:trPr>
        <w:tc>
          <w:tcPr>
            <w:tcW w:w="2559" w:type="dxa"/>
            <w:tcBorders>
              <w:top w:val="nil"/>
              <w:bottom w:val="nil"/>
              <w:right w:val="nil"/>
            </w:tcBorders>
            <w:shd w:val="clear" w:color="auto" w:fill="C6D9F1" w:themeFill="text2" w:themeFillTint="33"/>
            <w:vAlign w:val="center"/>
          </w:tcPr>
          <w:p w:rsidR="00756C76" w:rsidRPr="00703751" w:rsidRDefault="00756C76" w:rsidP="00756C76">
            <w:pPr>
              <w:rPr>
                <w:rFonts w:ascii="Segoe UI" w:hAnsi="Segoe UI" w:cs="Segoe UI"/>
                <w:b/>
              </w:rPr>
            </w:pPr>
            <w:r w:rsidRPr="00703751">
              <w:rPr>
                <w:rFonts w:ascii="Segoe UI" w:hAnsi="Segoe UI" w:cs="Segoe UI"/>
                <w:b/>
              </w:rPr>
              <w:t>Helpfulness</w:t>
            </w:r>
          </w:p>
        </w:tc>
        <w:tc>
          <w:tcPr>
            <w:tcW w:w="3168" w:type="dxa"/>
            <w:tcBorders>
              <w:top w:val="nil"/>
              <w:left w:val="nil"/>
              <w:bottom w:val="nil"/>
              <w:right w:val="nil"/>
            </w:tcBorders>
            <w:shd w:val="clear" w:color="auto" w:fill="C6D9F1" w:themeFill="text2" w:themeFillTint="33"/>
          </w:tcPr>
          <w:p w:rsidR="00756C76" w:rsidRPr="00756C76" w:rsidRDefault="00756C76" w:rsidP="00A2670E">
            <w:pPr>
              <w:jc w:val="center"/>
              <w:rPr>
                <w:rFonts w:ascii="Segoe UI" w:hAnsi="Segoe UI" w:cs="Segoe UI"/>
                <w:b/>
                <w:color w:val="010205"/>
              </w:rPr>
            </w:pPr>
            <w:r w:rsidRPr="00756C76">
              <w:rPr>
                <w:rFonts w:ascii="Segoe UI" w:hAnsi="Segoe UI" w:cs="Segoe UI"/>
                <w:b/>
                <w:color w:val="010205"/>
              </w:rPr>
              <w:t>2</w:t>
            </w:r>
            <w:r w:rsidR="00A2670E">
              <w:rPr>
                <w:rFonts w:ascii="Segoe UI" w:hAnsi="Segoe UI" w:cs="Segoe UI"/>
                <w:b/>
                <w:color w:val="010205"/>
              </w:rPr>
              <w:t>1</w:t>
            </w:r>
            <w:r w:rsidRPr="00756C76">
              <w:rPr>
                <w:rFonts w:ascii="Segoe UI" w:hAnsi="Segoe UI" w:cs="Segoe UI"/>
                <w:b/>
                <w:color w:val="010205"/>
              </w:rPr>
              <w:t>%</w:t>
            </w:r>
          </w:p>
        </w:tc>
        <w:tc>
          <w:tcPr>
            <w:tcW w:w="2736" w:type="dxa"/>
            <w:tcBorders>
              <w:top w:val="nil"/>
              <w:left w:val="nil"/>
              <w:bottom w:val="nil"/>
              <w:right w:val="nil"/>
            </w:tcBorders>
            <w:shd w:val="clear" w:color="auto" w:fill="C6D9F1" w:themeFill="text2" w:themeFillTint="33"/>
          </w:tcPr>
          <w:p w:rsidR="00756C76" w:rsidRPr="00756C76" w:rsidRDefault="00756C76" w:rsidP="00A2670E">
            <w:pPr>
              <w:jc w:val="center"/>
              <w:rPr>
                <w:rFonts w:ascii="Segoe UI" w:hAnsi="Segoe UI" w:cs="Segoe UI"/>
                <w:b/>
                <w:color w:val="010205"/>
              </w:rPr>
            </w:pPr>
            <w:r w:rsidRPr="00756C76">
              <w:rPr>
                <w:rFonts w:ascii="Segoe UI" w:hAnsi="Segoe UI" w:cs="Segoe UI"/>
                <w:b/>
                <w:color w:val="010205"/>
              </w:rPr>
              <w:t>1</w:t>
            </w:r>
            <w:r w:rsidR="00A2670E">
              <w:rPr>
                <w:rFonts w:ascii="Segoe UI" w:hAnsi="Segoe UI" w:cs="Segoe UI"/>
                <w:b/>
                <w:color w:val="010205"/>
              </w:rPr>
              <w:t>4</w:t>
            </w:r>
            <w:r w:rsidRPr="00756C76">
              <w:rPr>
                <w:rFonts w:ascii="Segoe UI" w:hAnsi="Segoe UI" w:cs="Segoe UI"/>
                <w:b/>
                <w:color w:val="010205"/>
              </w:rPr>
              <w:t>%</w:t>
            </w:r>
          </w:p>
        </w:tc>
      </w:tr>
      <w:tr w:rsidR="00756C76" w:rsidRPr="00703751" w:rsidTr="001F0E30">
        <w:trPr>
          <w:trHeight w:val="432"/>
          <w:jc w:val="center"/>
        </w:trPr>
        <w:tc>
          <w:tcPr>
            <w:tcW w:w="2559" w:type="dxa"/>
            <w:tcBorders>
              <w:top w:val="nil"/>
              <w:bottom w:val="nil"/>
              <w:right w:val="nil"/>
            </w:tcBorders>
            <w:shd w:val="clear" w:color="auto" w:fill="C6D9F1" w:themeFill="text2" w:themeFillTint="33"/>
            <w:vAlign w:val="center"/>
          </w:tcPr>
          <w:p w:rsidR="00756C76" w:rsidRPr="00703751" w:rsidRDefault="00756C76" w:rsidP="00756C76">
            <w:pPr>
              <w:rPr>
                <w:rFonts w:ascii="Segoe UI" w:hAnsi="Segoe UI" w:cs="Segoe UI"/>
                <w:b/>
              </w:rPr>
            </w:pPr>
            <w:r w:rsidRPr="00703751">
              <w:rPr>
                <w:rFonts w:ascii="Segoe UI" w:hAnsi="Segoe UI" w:cs="Segoe UI"/>
                <w:b/>
              </w:rPr>
              <w:t>Miscellaneous</w:t>
            </w:r>
          </w:p>
        </w:tc>
        <w:tc>
          <w:tcPr>
            <w:tcW w:w="3168" w:type="dxa"/>
            <w:tcBorders>
              <w:top w:val="nil"/>
              <w:left w:val="nil"/>
              <w:bottom w:val="nil"/>
              <w:right w:val="nil"/>
            </w:tcBorders>
            <w:shd w:val="clear" w:color="auto" w:fill="C6D9F1" w:themeFill="text2" w:themeFillTint="33"/>
          </w:tcPr>
          <w:p w:rsidR="00756C76" w:rsidRPr="00756C76" w:rsidRDefault="00756C76" w:rsidP="00B61E64">
            <w:pPr>
              <w:jc w:val="center"/>
              <w:rPr>
                <w:rFonts w:ascii="Segoe UI" w:hAnsi="Segoe UI" w:cs="Segoe UI"/>
                <w:b/>
                <w:color w:val="010205"/>
              </w:rPr>
            </w:pPr>
            <w:r w:rsidRPr="00756C76">
              <w:rPr>
                <w:rFonts w:ascii="Segoe UI" w:hAnsi="Segoe UI" w:cs="Segoe UI"/>
                <w:b/>
                <w:color w:val="010205"/>
              </w:rPr>
              <w:t>1</w:t>
            </w:r>
            <w:r w:rsidR="00B61E64">
              <w:rPr>
                <w:rFonts w:ascii="Segoe UI" w:hAnsi="Segoe UI" w:cs="Segoe UI"/>
                <w:b/>
                <w:color w:val="010205"/>
              </w:rPr>
              <w:t>4</w:t>
            </w:r>
            <w:r w:rsidRPr="00756C76">
              <w:rPr>
                <w:rFonts w:ascii="Segoe UI" w:hAnsi="Segoe UI" w:cs="Segoe UI"/>
                <w:b/>
                <w:color w:val="010205"/>
              </w:rPr>
              <w:t>%</w:t>
            </w:r>
          </w:p>
        </w:tc>
        <w:tc>
          <w:tcPr>
            <w:tcW w:w="2736" w:type="dxa"/>
            <w:tcBorders>
              <w:top w:val="nil"/>
              <w:left w:val="nil"/>
              <w:bottom w:val="nil"/>
              <w:right w:val="nil"/>
            </w:tcBorders>
            <w:shd w:val="clear" w:color="auto" w:fill="C6D9F1" w:themeFill="text2" w:themeFillTint="33"/>
          </w:tcPr>
          <w:p w:rsidR="00756C76" w:rsidRPr="00756C76" w:rsidRDefault="00756C76" w:rsidP="00240C46">
            <w:pPr>
              <w:jc w:val="center"/>
              <w:rPr>
                <w:rFonts w:ascii="Segoe UI" w:hAnsi="Segoe UI" w:cs="Segoe UI"/>
                <w:b/>
                <w:color w:val="010205"/>
              </w:rPr>
            </w:pPr>
            <w:r w:rsidRPr="00756C76">
              <w:rPr>
                <w:rFonts w:ascii="Segoe UI" w:hAnsi="Segoe UI" w:cs="Segoe UI"/>
                <w:b/>
                <w:color w:val="010205"/>
              </w:rPr>
              <w:t>3</w:t>
            </w:r>
            <w:r w:rsidR="00240C46">
              <w:rPr>
                <w:rFonts w:ascii="Segoe UI" w:hAnsi="Segoe UI" w:cs="Segoe UI"/>
                <w:b/>
                <w:color w:val="010205"/>
              </w:rPr>
              <w:t>4</w:t>
            </w:r>
            <w:r w:rsidRPr="00756C76">
              <w:rPr>
                <w:rFonts w:ascii="Segoe UI" w:hAnsi="Segoe UI" w:cs="Segoe UI"/>
                <w:b/>
                <w:color w:val="010205"/>
              </w:rPr>
              <w:t>%</w:t>
            </w:r>
          </w:p>
        </w:tc>
      </w:tr>
      <w:tr w:rsidR="00756C76" w:rsidRPr="00703751" w:rsidTr="001F0E30">
        <w:trPr>
          <w:trHeight w:val="432"/>
          <w:jc w:val="center"/>
        </w:trPr>
        <w:tc>
          <w:tcPr>
            <w:tcW w:w="2559" w:type="dxa"/>
            <w:tcBorders>
              <w:top w:val="nil"/>
              <w:bottom w:val="nil"/>
              <w:right w:val="nil"/>
            </w:tcBorders>
            <w:shd w:val="clear" w:color="auto" w:fill="C6D9F1" w:themeFill="text2" w:themeFillTint="33"/>
            <w:vAlign w:val="center"/>
          </w:tcPr>
          <w:p w:rsidR="00756C76" w:rsidRPr="00703751" w:rsidRDefault="00756C76" w:rsidP="00756C76">
            <w:pPr>
              <w:rPr>
                <w:rFonts w:ascii="Segoe UI" w:hAnsi="Segoe UI" w:cs="Segoe UI"/>
                <w:b/>
              </w:rPr>
            </w:pPr>
            <w:r w:rsidRPr="00703751">
              <w:rPr>
                <w:rFonts w:ascii="Segoe UI" w:hAnsi="Segoe UI" w:cs="Segoe UI"/>
                <w:b/>
              </w:rPr>
              <w:t>Post-sec/Training</w:t>
            </w:r>
          </w:p>
        </w:tc>
        <w:tc>
          <w:tcPr>
            <w:tcW w:w="3168" w:type="dxa"/>
            <w:tcBorders>
              <w:top w:val="nil"/>
              <w:left w:val="nil"/>
              <w:bottom w:val="nil"/>
              <w:right w:val="nil"/>
            </w:tcBorders>
            <w:shd w:val="clear" w:color="auto" w:fill="C6D9F1" w:themeFill="text2" w:themeFillTint="33"/>
          </w:tcPr>
          <w:p w:rsidR="00756C76" w:rsidRPr="00756C76" w:rsidRDefault="00A2670E" w:rsidP="00756C76">
            <w:pPr>
              <w:jc w:val="center"/>
              <w:rPr>
                <w:rFonts w:ascii="Segoe UI" w:hAnsi="Segoe UI" w:cs="Segoe UI"/>
                <w:b/>
                <w:color w:val="010205"/>
              </w:rPr>
            </w:pPr>
            <w:r>
              <w:rPr>
                <w:rFonts w:ascii="Segoe UI" w:hAnsi="Segoe UI" w:cs="Segoe UI"/>
                <w:b/>
                <w:color w:val="010205"/>
              </w:rPr>
              <w:t>5</w:t>
            </w:r>
            <w:r w:rsidR="00756C76" w:rsidRPr="00756C76">
              <w:rPr>
                <w:rFonts w:ascii="Segoe UI" w:hAnsi="Segoe UI" w:cs="Segoe UI"/>
                <w:b/>
                <w:color w:val="010205"/>
              </w:rPr>
              <w:t>%</w:t>
            </w:r>
          </w:p>
        </w:tc>
        <w:tc>
          <w:tcPr>
            <w:tcW w:w="2736" w:type="dxa"/>
            <w:tcBorders>
              <w:top w:val="nil"/>
              <w:left w:val="nil"/>
              <w:bottom w:val="nil"/>
              <w:right w:val="nil"/>
            </w:tcBorders>
            <w:shd w:val="clear" w:color="auto" w:fill="C6D9F1" w:themeFill="text2" w:themeFillTint="33"/>
          </w:tcPr>
          <w:p w:rsidR="00756C76" w:rsidRPr="00756C76" w:rsidRDefault="00756C76" w:rsidP="00756C76">
            <w:pPr>
              <w:jc w:val="center"/>
              <w:rPr>
                <w:rFonts w:ascii="Segoe UI" w:hAnsi="Segoe UI" w:cs="Segoe UI"/>
                <w:b/>
                <w:color w:val="010205"/>
              </w:rPr>
            </w:pPr>
            <w:r w:rsidRPr="00756C76">
              <w:rPr>
                <w:rFonts w:ascii="Segoe UI" w:hAnsi="Segoe UI" w:cs="Segoe UI"/>
                <w:b/>
                <w:color w:val="010205"/>
              </w:rPr>
              <w:t>11%</w:t>
            </w:r>
          </w:p>
        </w:tc>
      </w:tr>
      <w:tr w:rsidR="00756C76" w:rsidRPr="00703751" w:rsidTr="001F0E30">
        <w:trPr>
          <w:trHeight w:val="432"/>
          <w:jc w:val="center"/>
        </w:trPr>
        <w:tc>
          <w:tcPr>
            <w:tcW w:w="2559" w:type="dxa"/>
            <w:tcBorders>
              <w:top w:val="nil"/>
              <w:bottom w:val="nil"/>
              <w:right w:val="nil"/>
            </w:tcBorders>
            <w:shd w:val="clear" w:color="auto" w:fill="C6D9F1" w:themeFill="text2" w:themeFillTint="33"/>
            <w:vAlign w:val="center"/>
          </w:tcPr>
          <w:p w:rsidR="00756C76" w:rsidRPr="00703751" w:rsidRDefault="00756C76" w:rsidP="00756C76">
            <w:pPr>
              <w:rPr>
                <w:rFonts w:ascii="Segoe UI" w:hAnsi="Segoe UI" w:cs="Segoe UI"/>
                <w:b/>
              </w:rPr>
            </w:pPr>
            <w:r w:rsidRPr="00703751">
              <w:rPr>
                <w:rFonts w:ascii="Segoe UI" w:hAnsi="Segoe UI" w:cs="Segoe UI"/>
                <w:b/>
              </w:rPr>
              <w:t>Nothing/DK/NA</w:t>
            </w:r>
          </w:p>
        </w:tc>
        <w:tc>
          <w:tcPr>
            <w:tcW w:w="3168" w:type="dxa"/>
            <w:tcBorders>
              <w:top w:val="nil"/>
              <w:left w:val="nil"/>
              <w:bottom w:val="nil"/>
              <w:right w:val="nil"/>
            </w:tcBorders>
            <w:shd w:val="clear" w:color="auto" w:fill="C6D9F1" w:themeFill="text2" w:themeFillTint="33"/>
          </w:tcPr>
          <w:p w:rsidR="00756C76" w:rsidRPr="00756C76" w:rsidRDefault="00756C76" w:rsidP="00A2670E">
            <w:pPr>
              <w:jc w:val="center"/>
              <w:rPr>
                <w:rFonts w:ascii="Segoe UI" w:hAnsi="Segoe UI" w:cs="Segoe UI"/>
                <w:b/>
                <w:color w:val="010205"/>
              </w:rPr>
            </w:pPr>
            <w:r w:rsidRPr="00756C76">
              <w:rPr>
                <w:rFonts w:ascii="Segoe UI" w:hAnsi="Segoe UI" w:cs="Segoe UI"/>
                <w:b/>
                <w:color w:val="010205"/>
              </w:rPr>
              <w:t>1</w:t>
            </w:r>
            <w:r w:rsidR="00A2670E">
              <w:rPr>
                <w:rFonts w:ascii="Segoe UI" w:hAnsi="Segoe UI" w:cs="Segoe UI"/>
                <w:b/>
                <w:color w:val="010205"/>
              </w:rPr>
              <w:t>8</w:t>
            </w:r>
            <w:r w:rsidRPr="00756C76">
              <w:rPr>
                <w:rFonts w:ascii="Segoe UI" w:hAnsi="Segoe UI" w:cs="Segoe UI"/>
                <w:b/>
                <w:color w:val="010205"/>
              </w:rPr>
              <w:t>%</w:t>
            </w:r>
          </w:p>
        </w:tc>
        <w:tc>
          <w:tcPr>
            <w:tcW w:w="2736" w:type="dxa"/>
            <w:tcBorders>
              <w:top w:val="nil"/>
              <w:left w:val="nil"/>
              <w:bottom w:val="nil"/>
              <w:right w:val="nil"/>
            </w:tcBorders>
            <w:shd w:val="clear" w:color="auto" w:fill="C6D9F1" w:themeFill="text2" w:themeFillTint="33"/>
          </w:tcPr>
          <w:p w:rsidR="00756C76" w:rsidRPr="00756C76" w:rsidRDefault="00756C76" w:rsidP="00756C76">
            <w:pPr>
              <w:jc w:val="center"/>
              <w:rPr>
                <w:rFonts w:ascii="Segoe UI" w:hAnsi="Segoe UI" w:cs="Segoe UI"/>
                <w:b/>
                <w:color w:val="010205"/>
              </w:rPr>
            </w:pPr>
            <w:r w:rsidRPr="00756C76">
              <w:rPr>
                <w:rFonts w:ascii="Segoe UI" w:hAnsi="Segoe UI" w:cs="Segoe UI"/>
                <w:b/>
                <w:color w:val="010205"/>
              </w:rPr>
              <w:t>11%</w:t>
            </w:r>
          </w:p>
        </w:tc>
      </w:tr>
      <w:tr w:rsidR="00756C76" w:rsidRPr="00703751" w:rsidTr="001F0E30">
        <w:trPr>
          <w:trHeight w:val="432"/>
          <w:jc w:val="center"/>
        </w:trPr>
        <w:tc>
          <w:tcPr>
            <w:tcW w:w="2559" w:type="dxa"/>
            <w:tcBorders>
              <w:top w:val="nil"/>
              <w:bottom w:val="nil"/>
              <w:right w:val="nil"/>
            </w:tcBorders>
            <w:shd w:val="clear" w:color="auto" w:fill="C6D9F1" w:themeFill="text2" w:themeFillTint="33"/>
            <w:vAlign w:val="center"/>
          </w:tcPr>
          <w:p w:rsidR="00756C76" w:rsidRPr="00703751" w:rsidRDefault="00756C76" w:rsidP="00756C76">
            <w:pPr>
              <w:rPr>
                <w:rFonts w:ascii="Segoe UI" w:hAnsi="Segoe UI" w:cs="Segoe UI"/>
                <w:b/>
              </w:rPr>
            </w:pPr>
            <w:r>
              <w:rPr>
                <w:rFonts w:ascii="Segoe UI" w:hAnsi="Segoe UI" w:cs="Segoe UI"/>
                <w:b/>
              </w:rPr>
              <w:t>Positive Outlook</w:t>
            </w:r>
          </w:p>
        </w:tc>
        <w:tc>
          <w:tcPr>
            <w:tcW w:w="3168" w:type="dxa"/>
            <w:tcBorders>
              <w:top w:val="nil"/>
              <w:left w:val="nil"/>
              <w:bottom w:val="nil"/>
              <w:right w:val="nil"/>
            </w:tcBorders>
            <w:shd w:val="clear" w:color="auto" w:fill="C6D9F1" w:themeFill="text2" w:themeFillTint="33"/>
          </w:tcPr>
          <w:p w:rsidR="00756C76" w:rsidRPr="00756C76" w:rsidRDefault="00756C76" w:rsidP="00A2670E">
            <w:pPr>
              <w:jc w:val="center"/>
              <w:rPr>
                <w:rFonts w:ascii="Segoe UI" w:hAnsi="Segoe UI" w:cs="Segoe UI"/>
                <w:b/>
                <w:color w:val="010205"/>
              </w:rPr>
            </w:pPr>
            <w:r w:rsidRPr="00756C76">
              <w:rPr>
                <w:rFonts w:ascii="Segoe UI" w:hAnsi="Segoe UI" w:cs="Segoe UI"/>
                <w:b/>
                <w:color w:val="010205"/>
              </w:rPr>
              <w:t>3</w:t>
            </w:r>
            <w:r w:rsidR="00A2670E">
              <w:rPr>
                <w:rFonts w:ascii="Segoe UI" w:hAnsi="Segoe UI" w:cs="Segoe UI"/>
                <w:b/>
                <w:color w:val="010205"/>
              </w:rPr>
              <w:t>0</w:t>
            </w:r>
            <w:r w:rsidRPr="00756C76">
              <w:rPr>
                <w:rFonts w:ascii="Segoe UI" w:hAnsi="Segoe UI" w:cs="Segoe UI"/>
                <w:b/>
                <w:color w:val="010205"/>
              </w:rPr>
              <w:t>%</w:t>
            </w:r>
          </w:p>
        </w:tc>
        <w:tc>
          <w:tcPr>
            <w:tcW w:w="2736" w:type="dxa"/>
            <w:tcBorders>
              <w:top w:val="nil"/>
              <w:left w:val="nil"/>
              <w:bottom w:val="nil"/>
              <w:right w:val="nil"/>
            </w:tcBorders>
            <w:shd w:val="clear" w:color="auto" w:fill="C6D9F1" w:themeFill="text2" w:themeFillTint="33"/>
          </w:tcPr>
          <w:p w:rsidR="00756C76" w:rsidRPr="00756C76" w:rsidRDefault="00A2670E" w:rsidP="00756C76">
            <w:pPr>
              <w:jc w:val="center"/>
              <w:rPr>
                <w:rFonts w:ascii="Segoe UI" w:hAnsi="Segoe UI" w:cs="Segoe UI"/>
                <w:b/>
                <w:color w:val="010205"/>
              </w:rPr>
            </w:pPr>
            <w:r>
              <w:rPr>
                <w:rFonts w:ascii="Segoe UI" w:hAnsi="Segoe UI" w:cs="Segoe UI"/>
                <w:b/>
                <w:color w:val="010205"/>
              </w:rPr>
              <w:t>7</w:t>
            </w:r>
            <w:r w:rsidR="00756C76" w:rsidRPr="00756C76">
              <w:rPr>
                <w:rFonts w:ascii="Segoe UI" w:hAnsi="Segoe UI" w:cs="Segoe UI"/>
                <w:b/>
                <w:color w:val="010205"/>
              </w:rPr>
              <w:t>%</w:t>
            </w:r>
          </w:p>
        </w:tc>
      </w:tr>
    </w:tbl>
    <w:p w:rsidR="009B764A" w:rsidRPr="00C77A9F" w:rsidRDefault="009B764A" w:rsidP="0094017A">
      <w:pPr>
        <w:spacing w:before="60" w:after="0"/>
        <w:ind w:left="450" w:right="450"/>
        <w:rPr>
          <w:rFonts w:ascii="Segoe UI" w:eastAsia="Calibri" w:hAnsi="Segoe UI" w:cs="Segoe UI"/>
          <w:b/>
          <w:i/>
          <w:sz w:val="18"/>
          <w:szCs w:val="18"/>
        </w:rPr>
      </w:pPr>
      <w:r>
        <w:rPr>
          <w:rFonts w:eastAsia="Calibri"/>
        </w:rPr>
        <w:br w:type="page"/>
      </w:r>
    </w:p>
    <w:p w:rsidR="00A73F2D" w:rsidRPr="005F5741" w:rsidRDefault="00A73F2D" w:rsidP="00FD04D2">
      <w:pPr>
        <w:pStyle w:val="Heading1"/>
        <w:shd w:val="clear" w:color="auto" w:fill="0500E2"/>
        <w:spacing w:before="0" w:after="120"/>
        <w:jc w:val="center"/>
        <w:rPr>
          <w:rFonts w:ascii="Segoe UI" w:hAnsi="Segoe UI" w:cs="Segoe UI"/>
          <w:caps/>
          <w:color w:val="FFFFFF" w:themeColor="background1"/>
        </w:rPr>
      </w:pPr>
      <w:r>
        <w:rPr>
          <w:rFonts w:ascii="Segoe UI" w:hAnsi="Segoe UI" w:cs="Segoe UI"/>
          <w:caps/>
          <w:color w:val="FFFFFF" w:themeColor="background1"/>
        </w:rPr>
        <w:lastRenderedPageBreak/>
        <w:t>about the survey</w:t>
      </w:r>
    </w:p>
    <w:p w:rsidR="00F62CD5" w:rsidRDefault="00F62CD5" w:rsidP="00F62CD5">
      <w:pPr>
        <w:autoSpaceDE w:val="0"/>
        <w:autoSpaceDN w:val="0"/>
        <w:adjustRightInd w:val="0"/>
        <w:spacing w:before="240"/>
        <w:rPr>
          <w:rFonts w:ascii="Segoe UI" w:hAnsi="Segoe UI" w:cs="Segoe UI"/>
          <w:b/>
        </w:rPr>
      </w:pPr>
      <w:r w:rsidRPr="00F464E5">
        <w:rPr>
          <w:rFonts w:ascii="Segoe UI" w:hAnsi="Segoe UI" w:cs="Segoe UI"/>
          <w:b/>
        </w:rPr>
        <w:t xml:space="preserve">The State Rehabilitation Council (SRC) works in partnership with the Department for Aging and Rehabilitative Services (DARS) to assess consumers’ perspective of services received through the Division of Rehabilitative Services (DRS). The survey captures feedback from consumers during service delivery </w:t>
      </w:r>
      <w:r>
        <w:rPr>
          <w:rFonts w:ascii="Segoe UI" w:hAnsi="Segoe UI" w:cs="Segoe UI"/>
          <w:b/>
        </w:rPr>
        <w:t xml:space="preserve">[post </w:t>
      </w:r>
      <w:r w:rsidRPr="00F464E5">
        <w:rPr>
          <w:rFonts w:ascii="Segoe UI" w:hAnsi="Segoe UI" w:cs="Segoe UI"/>
          <w:b/>
        </w:rPr>
        <w:t xml:space="preserve">Individualized Plan for Employment </w:t>
      </w:r>
      <w:r>
        <w:rPr>
          <w:rFonts w:ascii="Segoe UI" w:hAnsi="Segoe UI" w:cs="Segoe UI"/>
          <w:b/>
        </w:rPr>
        <w:t>(IPE) but prior to Employment].</w:t>
      </w:r>
      <w:r w:rsidRPr="00F464E5">
        <w:rPr>
          <w:rFonts w:ascii="Segoe UI" w:hAnsi="Segoe UI" w:cs="Segoe UI"/>
          <w:b/>
        </w:rPr>
        <w:t xml:space="preserve"> </w:t>
      </w:r>
      <w:r>
        <w:rPr>
          <w:rFonts w:ascii="Segoe UI" w:hAnsi="Segoe UI" w:cs="Segoe UI"/>
          <w:b/>
        </w:rPr>
        <w:t>This methodology has provided several opportunities for DARS.</w:t>
      </w:r>
    </w:p>
    <w:p w:rsidR="00F62CD5" w:rsidRDefault="00F62CD5" w:rsidP="00105622">
      <w:pPr>
        <w:pStyle w:val="ListParagraph"/>
        <w:numPr>
          <w:ilvl w:val="0"/>
          <w:numId w:val="24"/>
        </w:numPr>
        <w:autoSpaceDE w:val="0"/>
        <w:autoSpaceDN w:val="0"/>
        <w:adjustRightInd w:val="0"/>
        <w:spacing w:before="240" w:after="60"/>
        <w:contextualSpacing w:val="0"/>
        <w:rPr>
          <w:rFonts w:ascii="Segoe UI" w:hAnsi="Segoe UI" w:cs="Segoe UI"/>
          <w:b/>
        </w:rPr>
      </w:pPr>
      <w:r>
        <w:rPr>
          <w:rFonts w:ascii="Segoe UI" w:hAnsi="Segoe UI" w:cs="Segoe UI"/>
          <w:b/>
        </w:rPr>
        <w:t>More real time assessment of services</w:t>
      </w:r>
    </w:p>
    <w:p w:rsidR="00F62CD5" w:rsidRDefault="00F62CD5" w:rsidP="00105622">
      <w:pPr>
        <w:pStyle w:val="ListParagraph"/>
        <w:numPr>
          <w:ilvl w:val="0"/>
          <w:numId w:val="24"/>
        </w:numPr>
        <w:autoSpaceDE w:val="0"/>
        <w:autoSpaceDN w:val="0"/>
        <w:adjustRightInd w:val="0"/>
        <w:spacing w:after="60"/>
        <w:contextualSpacing w:val="0"/>
        <w:rPr>
          <w:rFonts w:ascii="Segoe UI" w:hAnsi="Segoe UI" w:cs="Segoe UI"/>
          <w:b/>
        </w:rPr>
      </w:pPr>
      <w:r>
        <w:rPr>
          <w:rFonts w:ascii="Segoe UI" w:hAnsi="Segoe UI" w:cs="Segoe UI"/>
          <w:b/>
        </w:rPr>
        <w:t>Issues can be addressed prior to case closure</w:t>
      </w:r>
    </w:p>
    <w:p w:rsidR="00717E85" w:rsidRPr="00F62CD5" w:rsidRDefault="00F62CD5" w:rsidP="001E1526">
      <w:pPr>
        <w:pStyle w:val="ListParagraph"/>
        <w:numPr>
          <w:ilvl w:val="0"/>
          <w:numId w:val="24"/>
        </w:numPr>
        <w:spacing w:after="120"/>
        <w:rPr>
          <w:rFonts w:ascii="Segoe UI" w:eastAsia="Calibri" w:hAnsi="Segoe UI" w:cs="Segoe UI"/>
          <w:b/>
        </w:rPr>
      </w:pPr>
      <w:r w:rsidRPr="00F62CD5">
        <w:rPr>
          <w:rFonts w:ascii="Segoe UI" w:hAnsi="Segoe UI" w:cs="Segoe UI"/>
          <w:b/>
        </w:rPr>
        <w:t>Encourages consumer engagement while allowing consumers to contact survey staff with updates or specific requests</w:t>
      </w:r>
    </w:p>
    <w:p w:rsidR="000037C7" w:rsidRPr="00AE693F" w:rsidRDefault="000037C7" w:rsidP="000037C7">
      <w:pPr>
        <w:autoSpaceDE w:val="0"/>
        <w:autoSpaceDN w:val="0"/>
        <w:adjustRightInd w:val="0"/>
        <w:rPr>
          <w:rFonts w:ascii="Segoe UI" w:eastAsia="Calibri" w:hAnsi="Segoe UI" w:cs="Segoe UI"/>
          <w:b/>
        </w:rPr>
      </w:pPr>
      <w:r w:rsidRPr="001B4D50">
        <w:rPr>
          <w:rFonts w:ascii="Segoe UI" w:hAnsi="Segoe UI" w:cs="Segoe UI"/>
          <w:b/>
        </w:rPr>
        <w:t xml:space="preserve">Each month, a stratified sample </w:t>
      </w:r>
      <w:r>
        <w:rPr>
          <w:rFonts w:ascii="Segoe UI" w:hAnsi="Segoe UI" w:cs="Segoe UI"/>
          <w:b/>
        </w:rPr>
        <w:t>was</w:t>
      </w:r>
      <w:r w:rsidRPr="001B4D50">
        <w:rPr>
          <w:rFonts w:ascii="Segoe UI" w:hAnsi="Segoe UI" w:cs="Segoe UI"/>
          <w:b/>
        </w:rPr>
        <w:t xml:space="preserve"> used</w:t>
      </w:r>
      <w:r>
        <w:rPr>
          <w:rFonts w:ascii="Segoe UI" w:hAnsi="Segoe UI" w:cs="Segoe UI"/>
          <w:b/>
        </w:rPr>
        <w:t xml:space="preserve"> </w:t>
      </w:r>
      <w:r w:rsidRPr="00AE693F">
        <w:rPr>
          <w:rFonts w:ascii="Segoe UI" w:eastAsia="Calibri" w:hAnsi="Segoe UI" w:cs="Segoe UI"/>
          <w:b/>
        </w:rPr>
        <w:t xml:space="preserve">to ensure the sample matched as closely as possible the population proportions for </w:t>
      </w:r>
      <w:r>
        <w:rPr>
          <w:rFonts w:ascii="Segoe UI" w:eastAsia="Calibri" w:hAnsi="Segoe UI" w:cs="Segoe UI"/>
          <w:b/>
        </w:rPr>
        <w:t>DARS offices as of survey selection</w:t>
      </w:r>
      <w:r w:rsidRPr="001B4D50">
        <w:rPr>
          <w:rFonts w:ascii="Segoe UI" w:hAnsi="Segoe UI" w:cs="Segoe UI"/>
          <w:b/>
        </w:rPr>
        <w:t xml:space="preserve">. An additional sample breakdown </w:t>
      </w:r>
      <w:r>
        <w:rPr>
          <w:rFonts w:ascii="Segoe UI" w:hAnsi="Segoe UI" w:cs="Segoe UI"/>
          <w:b/>
        </w:rPr>
        <w:t>occurred</w:t>
      </w:r>
      <w:r w:rsidRPr="001B4D50">
        <w:rPr>
          <w:rFonts w:ascii="Segoe UI" w:hAnsi="Segoe UI" w:cs="Segoe UI"/>
          <w:b/>
        </w:rPr>
        <w:t xml:space="preserve"> based on transition type </w:t>
      </w:r>
      <w:r>
        <w:rPr>
          <w:rFonts w:ascii="Segoe UI" w:eastAsia="Calibri" w:hAnsi="Segoe UI" w:cs="Segoe UI"/>
          <w:b/>
        </w:rPr>
        <w:t>[Y</w:t>
      </w:r>
      <w:r w:rsidRPr="00AE693F">
        <w:rPr>
          <w:rFonts w:ascii="Segoe UI" w:eastAsia="Calibri" w:hAnsi="Segoe UI" w:cs="Segoe UI"/>
          <w:b/>
        </w:rPr>
        <w:t xml:space="preserve">outh with </w:t>
      </w:r>
      <w:r>
        <w:rPr>
          <w:rFonts w:ascii="Segoe UI" w:eastAsia="Calibri" w:hAnsi="Segoe UI" w:cs="Segoe UI"/>
          <w:b/>
        </w:rPr>
        <w:t>D</w:t>
      </w:r>
      <w:r w:rsidRPr="00AE693F">
        <w:rPr>
          <w:rFonts w:ascii="Segoe UI" w:eastAsia="Calibri" w:hAnsi="Segoe UI" w:cs="Segoe UI"/>
          <w:b/>
        </w:rPr>
        <w:t>isabilities (age 14-24) and not Youth with Disabilities]</w:t>
      </w:r>
      <w:r w:rsidRPr="001B4D50">
        <w:rPr>
          <w:rFonts w:ascii="Segoe UI" w:hAnsi="Segoe UI" w:cs="Segoe UI"/>
          <w:b/>
        </w:rPr>
        <w:t xml:space="preserve"> due to our agency’s large numb</w:t>
      </w:r>
      <w:r>
        <w:rPr>
          <w:rFonts w:ascii="Segoe UI" w:hAnsi="Segoe UI" w:cs="Segoe UI"/>
          <w:b/>
        </w:rPr>
        <w:t xml:space="preserve">er of transition consumers. </w:t>
      </w:r>
      <w:r>
        <w:rPr>
          <w:rFonts w:ascii="Segoe UI" w:eastAsia="Calibri" w:hAnsi="Segoe UI" w:cs="Segoe UI"/>
          <w:b/>
        </w:rPr>
        <w:t xml:space="preserve">A total of </w:t>
      </w:r>
      <w:r w:rsidR="00337909">
        <w:rPr>
          <w:rFonts w:ascii="Segoe UI" w:eastAsia="Calibri" w:hAnsi="Segoe UI" w:cs="Segoe UI"/>
          <w:b/>
        </w:rPr>
        <w:t>2788</w:t>
      </w:r>
      <w:r>
        <w:rPr>
          <w:rFonts w:ascii="Segoe UI" w:eastAsia="Calibri" w:hAnsi="Segoe UI" w:cs="Segoe UI"/>
          <w:b/>
        </w:rPr>
        <w:t xml:space="preserve"> consumers were </w:t>
      </w:r>
      <w:r w:rsidRPr="00AE693F">
        <w:rPr>
          <w:rFonts w:ascii="Segoe UI" w:eastAsia="Calibri" w:hAnsi="Segoe UI" w:cs="Segoe UI"/>
          <w:b/>
        </w:rPr>
        <w:t xml:space="preserve">selected to participate in the </w:t>
      </w:r>
      <w:r w:rsidR="00993556">
        <w:rPr>
          <w:rFonts w:ascii="Segoe UI" w:eastAsia="Calibri" w:hAnsi="Segoe UI" w:cs="Segoe UI"/>
          <w:b/>
        </w:rPr>
        <w:t>FFY 202</w:t>
      </w:r>
      <w:r w:rsidR="005660DC">
        <w:rPr>
          <w:rFonts w:ascii="Segoe UI" w:eastAsia="Calibri" w:hAnsi="Segoe UI" w:cs="Segoe UI"/>
          <w:b/>
        </w:rPr>
        <w:t>1</w:t>
      </w:r>
      <w:r>
        <w:rPr>
          <w:rFonts w:ascii="Segoe UI" w:eastAsia="Calibri" w:hAnsi="Segoe UI" w:cs="Segoe UI"/>
          <w:b/>
        </w:rPr>
        <w:t xml:space="preserve"> </w:t>
      </w:r>
      <w:r w:rsidRPr="00AE693F">
        <w:rPr>
          <w:rFonts w:ascii="Segoe UI" w:eastAsia="Calibri" w:hAnsi="Segoe UI" w:cs="Segoe UI"/>
          <w:b/>
        </w:rPr>
        <w:t xml:space="preserve">survey. </w:t>
      </w:r>
    </w:p>
    <w:p w:rsidR="00FE5D45" w:rsidRDefault="00FE5D45" w:rsidP="00FE5D45">
      <w:pPr>
        <w:spacing w:before="120" w:after="120"/>
        <w:rPr>
          <w:rFonts w:ascii="Segoe UI" w:hAnsi="Segoe UI" w:cs="Segoe UI"/>
          <w:b/>
        </w:rPr>
      </w:pPr>
      <w:r w:rsidRPr="005662F2">
        <w:rPr>
          <w:rFonts w:ascii="Segoe UI" w:hAnsi="Segoe UI" w:cs="Segoe UI"/>
          <w:b/>
        </w:rPr>
        <w:t xml:space="preserve">The </w:t>
      </w:r>
      <w:r w:rsidR="00993556" w:rsidRPr="005662F2">
        <w:rPr>
          <w:rFonts w:ascii="Segoe UI" w:hAnsi="Segoe UI" w:cs="Segoe UI"/>
          <w:b/>
        </w:rPr>
        <w:t>FFY 202</w:t>
      </w:r>
      <w:r w:rsidR="005660DC">
        <w:rPr>
          <w:rFonts w:ascii="Segoe UI" w:hAnsi="Segoe UI" w:cs="Segoe UI"/>
          <w:b/>
        </w:rPr>
        <w:t>1</w:t>
      </w:r>
      <w:r w:rsidRPr="005662F2">
        <w:rPr>
          <w:rFonts w:ascii="Segoe UI" w:hAnsi="Segoe UI" w:cs="Segoe UI"/>
          <w:b/>
        </w:rPr>
        <w:t xml:space="preserve"> response rate was </w:t>
      </w:r>
      <w:r w:rsidR="00814C22">
        <w:rPr>
          <w:rFonts w:ascii="Segoe UI" w:hAnsi="Segoe UI" w:cs="Segoe UI"/>
          <w:b/>
        </w:rPr>
        <w:t>2</w:t>
      </w:r>
      <w:r w:rsidR="005660DC">
        <w:rPr>
          <w:rFonts w:ascii="Segoe UI" w:hAnsi="Segoe UI" w:cs="Segoe UI"/>
          <w:b/>
        </w:rPr>
        <w:t>3</w:t>
      </w:r>
      <w:r w:rsidRPr="005662F2">
        <w:rPr>
          <w:rFonts w:ascii="Segoe UI" w:hAnsi="Segoe UI" w:cs="Segoe UI"/>
          <w:b/>
        </w:rPr>
        <w:t xml:space="preserve"> percent (</w:t>
      </w:r>
      <w:r w:rsidR="00667E7A" w:rsidRPr="005662F2">
        <w:rPr>
          <w:rFonts w:ascii="Segoe UI" w:hAnsi="Segoe UI" w:cs="Segoe UI"/>
          <w:b/>
        </w:rPr>
        <w:t>n=</w:t>
      </w:r>
      <w:r w:rsidR="005660DC">
        <w:rPr>
          <w:rFonts w:ascii="Segoe UI" w:hAnsi="Segoe UI" w:cs="Segoe UI"/>
          <w:b/>
        </w:rPr>
        <w:t>59</w:t>
      </w:r>
      <w:r w:rsidR="00371200">
        <w:rPr>
          <w:rFonts w:ascii="Segoe UI" w:hAnsi="Segoe UI" w:cs="Segoe UI"/>
          <w:b/>
        </w:rPr>
        <w:t>9</w:t>
      </w:r>
      <w:r w:rsidRPr="005662F2">
        <w:rPr>
          <w:rFonts w:ascii="Segoe UI" w:hAnsi="Segoe UI" w:cs="Segoe UI"/>
          <w:b/>
        </w:rPr>
        <w:t xml:space="preserve">). </w:t>
      </w:r>
      <w:r w:rsidR="00946F2E" w:rsidRPr="005662F2">
        <w:rPr>
          <w:rFonts w:ascii="Segoe UI" w:hAnsi="Segoe UI" w:cs="Segoe UI"/>
          <w:b/>
        </w:rPr>
        <w:t>Seventy-</w:t>
      </w:r>
      <w:r w:rsidR="00371200">
        <w:rPr>
          <w:rFonts w:ascii="Segoe UI" w:hAnsi="Segoe UI" w:cs="Segoe UI"/>
          <w:b/>
        </w:rPr>
        <w:t>nine</w:t>
      </w:r>
      <w:r w:rsidRPr="005662F2">
        <w:rPr>
          <w:rFonts w:ascii="Segoe UI" w:hAnsi="Segoe UI" w:cs="Segoe UI"/>
          <w:b/>
        </w:rPr>
        <w:t xml:space="preserve"> percent (n=</w:t>
      </w:r>
      <w:r w:rsidR="00047555">
        <w:rPr>
          <w:rFonts w:ascii="Segoe UI" w:hAnsi="Segoe UI" w:cs="Segoe UI"/>
          <w:b/>
        </w:rPr>
        <w:t>4</w:t>
      </w:r>
      <w:r w:rsidR="00371200">
        <w:rPr>
          <w:rFonts w:ascii="Segoe UI" w:hAnsi="Segoe UI" w:cs="Segoe UI"/>
          <w:b/>
        </w:rPr>
        <w:t>71</w:t>
      </w:r>
      <w:r w:rsidRPr="005662F2">
        <w:rPr>
          <w:rFonts w:ascii="Segoe UI" w:hAnsi="Segoe UI" w:cs="Segoe UI"/>
          <w:b/>
        </w:rPr>
        <w:t xml:space="preserve">) of the </w:t>
      </w:r>
      <w:r w:rsidR="0016095A">
        <w:rPr>
          <w:rFonts w:ascii="Segoe UI" w:hAnsi="Segoe UI" w:cs="Segoe UI"/>
          <w:b/>
        </w:rPr>
        <w:t>59</w:t>
      </w:r>
      <w:r w:rsidR="00371200">
        <w:rPr>
          <w:rFonts w:ascii="Segoe UI" w:hAnsi="Segoe UI" w:cs="Segoe UI"/>
          <w:b/>
        </w:rPr>
        <w:t>9</w:t>
      </w:r>
      <w:r w:rsidRPr="005662F2">
        <w:rPr>
          <w:rFonts w:ascii="Segoe UI" w:hAnsi="Segoe UI" w:cs="Segoe UI"/>
          <w:b/>
        </w:rPr>
        <w:t xml:space="preserve"> surveys were completed by consumers (on their own or with help). The remaining surveys were completed by proxies (completed survey on behalf of consumer) or respondents who did not identify themselves as consumers or proxies. Survey results </w:t>
      </w:r>
      <w:r w:rsidR="00CA7CC9" w:rsidRPr="005662F2">
        <w:rPr>
          <w:rFonts w:ascii="Segoe UI" w:hAnsi="Segoe UI" w:cs="Segoe UI"/>
          <w:b/>
        </w:rPr>
        <w:t xml:space="preserve">are </w:t>
      </w:r>
      <w:r w:rsidRPr="005662F2">
        <w:rPr>
          <w:rFonts w:ascii="Segoe UI" w:hAnsi="Segoe UI" w:cs="Segoe UI"/>
          <w:b/>
        </w:rPr>
        <w:t xml:space="preserve">based on </w:t>
      </w:r>
      <w:r w:rsidR="00371200">
        <w:rPr>
          <w:rFonts w:ascii="Segoe UI" w:hAnsi="Segoe UI" w:cs="Segoe UI"/>
          <w:b/>
        </w:rPr>
        <w:t>471</w:t>
      </w:r>
      <w:r w:rsidR="00FA4BC7" w:rsidRPr="005662F2">
        <w:rPr>
          <w:rFonts w:ascii="Segoe UI" w:hAnsi="Segoe UI" w:cs="Segoe UI"/>
          <w:b/>
        </w:rPr>
        <w:t xml:space="preserve"> </w:t>
      </w:r>
      <w:r w:rsidRPr="005662F2">
        <w:rPr>
          <w:rFonts w:ascii="Segoe UI" w:hAnsi="Segoe UI" w:cs="Segoe UI"/>
          <w:b/>
        </w:rPr>
        <w:t>consumer respondents.</w:t>
      </w:r>
    </w:p>
    <w:p w:rsidR="00AB2826" w:rsidRPr="00AB2826" w:rsidRDefault="00AB2826" w:rsidP="00AB2826">
      <w:pPr>
        <w:spacing w:before="120" w:after="120"/>
        <w:rPr>
          <w:rFonts w:ascii="Segoe UI" w:hAnsi="Segoe UI" w:cs="Segoe UI"/>
          <w:b/>
        </w:rPr>
      </w:pPr>
      <w:r w:rsidRPr="00AB2826">
        <w:rPr>
          <w:rFonts w:ascii="Segoe UI" w:hAnsi="Segoe UI" w:cs="Segoe UI"/>
          <w:b/>
        </w:rPr>
        <w:t xml:space="preserve">Percentages </w:t>
      </w:r>
      <w:r>
        <w:rPr>
          <w:rFonts w:ascii="Segoe UI" w:hAnsi="Segoe UI" w:cs="Segoe UI"/>
          <w:b/>
        </w:rPr>
        <w:t xml:space="preserve">for the best thing that has happened </w:t>
      </w:r>
      <w:r w:rsidR="008C7E1D">
        <w:rPr>
          <w:rFonts w:ascii="Segoe UI" w:hAnsi="Segoe UI" w:cs="Segoe UI"/>
          <w:b/>
        </w:rPr>
        <w:t xml:space="preserve">to help consumers move towards their job goal </w:t>
      </w:r>
      <w:r>
        <w:rPr>
          <w:rFonts w:ascii="Segoe UI" w:hAnsi="Segoe UI" w:cs="Segoe UI"/>
          <w:b/>
        </w:rPr>
        <w:t xml:space="preserve">and what would help </w:t>
      </w:r>
      <w:r w:rsidR="008C7E1D">
        <w:rPr>
          <w:rFonts w:ascii="Segoe UI" w:hAnsi="Segoe UI" w:cs="Segoe UI"/>
          <w:b/>
        </w:rPr>
        <w:t>them</w:t>
      </w:r>
      <w:r>
        <w:rPr>
          <w:rFonts w:ascii="Segoe UI" w:hAnsi="Segoe UI" w:cs="Segoe UI"/>
          <w:b/>
        </w:rPr>
        <w:t xml:space="preserve"> move closer to the</w:t>
      </w:r>
      <w:r w:rsidR="008C7E1D">
        <w:rPr>
          <w:rFonts w:ascii="Segoe UI" w:hAnsi="Segoe UI" w:cs="Segoe UI"/>
          <w:b/>
        </w:rPr>
        <w:t>ir</w:t>
      </w:r>
      <w:r>
        <w:rPr>
          <w:rFonts w:ascii="Segoe UI" w:hAnsi="Segoe UI" w:cs="Segoe UI"/>
          <w:b/>
        </w:rPr>
        <w:t xml:space="preserve"> job goal </w:t>
      </w:r>
      <w:r w:rsidRPr="00AB2826">
        <w:rPr>
          <w:rFonts w:ascii="Segoe UI" w:hAnsi="Segoe UI" w:cs="Segoe UI"/>
          <w:b/>
        </w:rPr>
        <w:t>are based on number of responses since some consumers mentioned more than one thing in their response</w:t>
      </w:r>
      <w:r w:rsidR="00EC156B">
        <w:rPr>
          <w:rFonts w:ascii="Segoe UI" w:hAnsi="Segoe UI" w:cs="Segoe UI"/>
          <w:b/>
        </w:rPr>
        <w:t>s</w:t>
      </w:r>
      <w:r w:rsidRPr="00AB2826">
        <w:rPr>
          <w:rFonts w:ascii="Segoe UI" w:hAnsi="Segoe UI" w:cs="Segoe UI"/>
          <w:b/>
        </w:rPr>
        <w:t>. The post-sec</w:t>
      </w:r>
      <w:r>
        <w:rPr>
          <w:rFonts w:ascii="Segoe UI" w:hAnsi="Segoe UI" w:cs="Segoe UI"/>
          <w:b/>
        </w:rPr>
        <w:t>ondary</w:t>
      </w:r>
      <w:r w:rsidRPr="00AB2826">
        <w:rPr>
          <w:rFonts w:ascii="Segoe UI" w:hAnsi="Segoe UI" w:cs="Segoe UI"/>
          <w:b/>
        </w:rPr>
        <w:t xml:space="preserve"> or training category includes comments related to both general and vocational training</w:t>
      </w:r>
      <w:r w:rsidR="00014190">
        <w:rPr>
          <w:rFonts w:ascii="Segoe UI" w:hAnsi="Segoe UI" w:cs="Segoe UI"/>
          <w:b/>
        </w:rPr>
        <w:t>.</w:t>
      </w:r>
    </w:p>
    <w:p w:rsidR="00AB2826" w:rsidRPr="00AE693F" w:rsidRDefault="00AB2826" w:rsidP="00FE5D45">
      <w:pPr>
        <w:spacing w:before="120" w:after="120"/>
        <w:rPr>
          <w:rFonts w:ascii="Segoe UI" w:hAnsi="Segoe UI" w:cs="Segoe UI"/>
          <w:b/>
        </w:rPr>
      </w:pPr>
    </w:p>
    <w:p w:rsidR="006F127B" w:rsidRDefault="006F127B">
      <w:r>
        <w:rPr>
          <w:b/>
          <w:bCs/>
        </w:rPr>
        <w:br w:type="page"/>
      </w:r>
    </w:p>
    <w:p w:rsidR="00E847C3" w:rsidRPr="005F5741" w:rsidRDefault="00674505" w:rsidP="00E847C3">
      <w:pPr>
        <w:pStyle w:val="Heading1"/>
        <w:shd w:val="clear" w:color="auto" w:fill="0500E2"/>
        <w:spacing w:before="0" w:after="120"/>
        <w:jc w:val="center"/>
        <w:rPr>
          <w:rFonts w:ascii="Segoe UI" w:hAnsi="Segoe UI" w:cs="Segoe UI"/>
          <w:caps/>
          <w:color w:val="FFFFFF" w:themeColor="background1"/>
        </w:rPr>
      </w:pPr>
      <w:bookmarkStart w:id="2" w:name="_Toc517446689"/>
      <w:r w:rsidRPr="005F5741">
        <w:rPr>
          <w:rFonts w:ascii="Segoe UI" w:hAnsi="Segoe UI" w:cs="Segoe UI"/>
          <w:caps/>
          <w:color w:val="FFFFFF" w:themeColor="background1"/>
        </w:rPr>
        <w:lastRenderedPageBreak/>
        <w:t>DARS Policy, Legislative Affairs &amp; Analytics Division</w:t>
      </w:r>
      <w:bookmarkEnd w:id="2"/>
    </w:p>
    <w:p w:rsidR="00E847C3" w:rsidRPr="00C061E6" w:rsidRDefault="00E847C3" w:rsidP="00E847C3">
      <w:pPr>
        <w:rPr>
          <w:rFonts w:ascii="Open Sans" w:hAnsi="Open Sans" w:cs="Helvetica"/>
          <w:sz w:val="26"/>
          <w:szCs w:val="26"/>
          <w:lang w:val="en"/>
        </w:rPr>
      </w:pPr>
      <w:r w:rsidRPr="00C061E6">
        <w:rPr>
          <w:rFonts w:ascii="Segoe UI" w:hAnsi="Segoe UI" w:cs="Segoe UI"/>
          <w:b/>
          <w:szCs w:val="24"/>
          <w:lang w:val="en"/>
        </w:rPr>
        <w:t>The Policy, Legislative Affairs &amp; Analytics Division serves as an agency resource by providing research, analysis, and communication of information to aide effective policy development and implementation, as well as administrative and operational decision making</w:t>
      </w:r>
      <w:r w:rsidRPr="00C061E6">
        <w:rPr>
          <w:rFonts w:ascii="Open Sans" w:hAnsi="Open Sans" w:cs="Helvetica"/>
          <w:sz w:val="26"/>
          <w:szCs w:val="26"/>
          <w:lang w:val="en"/>
        </w:rPr>
        <w:t>.</w:t>
      </w:r>
    </w:p>
    <w:p w:rsidR="00E847C3" w:rsidRPr="0085073B" w:rsidRDefault="00E847C3" w:rsidP="00E847C3">
      <w:pPr>
        <w:jc w:val="center"/>
        <w:rPr>
          <w:rFonts w:ascii="Segoe UI" w:hAnsi="Segoe UI" w:cs="Segoe UI"/>
          <w:b/>
          <w:color w:val="000000"/>
        </w:rPr>
      </w:pPr>
      <w:r w:rsidRPr="0085073B">
        <w:rPr>
          <w:rFonts w:ascii="Segoe UI" w:hAnsi="Segoe UI" w:cs="Segoe UI"/>
          <w:b/>
          <w:color w:val="000000"/>
        </w:rPr>
        <w:t xml:space="preserve">Policy, Legislative Affairs and Analytics (PLA &amp; A) Division: </w:t>
      </w:r>
      <w:r w:rsidRPr="0085073B">
        <w:rPr>
          <w:rFonts w:ascii="Segoe UI" w:hAnsi="Segoe UI" w:cs="Segoe UI"/>
          <w:b/>
        </w:rPr>
        <w:t>Catherine Harrison</w:t>
      </w:r>
    </w:p>
    <w:p w:rsidR="00E847C3" w:rsidRPr="0085073B" w:rsidRDefault="00E847C3" w:rsidP="00E847C3">
      <w:pPr>
        <w:jc w:val="center"/>
        <w:rPr>
          <w:rFonts w:ascii="Segoe UI" w:hAnsi="Segoe UI" w:cs="Segoe UI"/>
          <w:b/>
          <w:snapToGrid w:val="0"/>
        </w:rPr>
      </w:pPr>
      <w:r w:rsidRPr="0085073B">
        <w:rPr>
          <w:rFonts w:ascii="Segoe UI" w:hAnsi="Segoe UI" w:cs="Segoe UI"/>
          <w:b/>
          <w:snapToGrid w:val="0"/>
        </w:rPr>
        <w:t>We welcome your comments and questions. Please contact:</w:t>
      </w:r>
    </w:p>
    <w:p w:rsidR="005D7D55" w:rsidRDefault="00E847C3" w:rsidP="00E847C3">
      <w:pPr>
        <w:jc w:val="center"/>
        <w:rPr>
          <w:rStyle w:val="Strong"/>
          <w:rFonts w:ascii="Segoe UI" w:hAnsi="Segoe UI" w:cs="Segoe UI"/>
        </w:rPr>
      </w:pPr>
      <w:r w:rsidRPr="00527A2D">
        <w:rPr>
          <w:rStyle w:val="Strong"/>
          <w:rFonts w:ascii="Segoe UI" w:hAnsi="Segoe UI" w:cs="Segoe UI"/>
          <w:i/>
          <w:iCs/>
        </w:rPr>
        <w:t xml:space="preserve">The </w:t>
      </w:r>
      <w:r>
        <w:rPr>
          <w:rStyle w:val="Strong"/>
          <w:rFonts w:ascii="Segoe UI" w:hAnsi="Segoe UI" w:cs="Segoe UI"/>
          <w:i/>
          <w:iCs/>
        </w:rPr>
        <w:t>Survey</w:t>
      </w:r>
      <w:r w:rsidRPr="00527A2D">
        <w:rPr>
          <w:rStyle w:val="Strong"/>
          <w:rFonts w:ascii="Segoe UI" w:hAnsi="Segoe UI" w:cs="Segoe UI"/>
          <w:i/>
          <w:iCs/>
        </w:rPr>
        <w:t xml:space="preserve"> Staff </w:t>
      </w:r>
      <w:r w:rsidRPr="00527A2D">
        <w:rPr>
          <w:rStyle w:val="Strong"/>
          <w:rFonts w:ascii="Segoe UI" w:hAnsi="Segoe UI" w:cs="Segoe UI"/>
          <w:iCs/>
        </w:rPr>
        <w:t>or the</w:t>
      </w:r>
      <w:r w:rsidRPr="00527A2D">
        <w:rPr>
          <w:rStyle w:val="Strong"/>
          <w:rFonts w:ascii="Segoe UI" w:hAnsi="Segoe UI" w:cs="Segoe UI"/>
          <w:i/>
          <w:iCs/>
        </w:rPr>
        <w:t xml:space="preserve"> </w:t>
      </w:r>
      <w:r>
        <w:rPr>
          <w:rStyle w:val="Strong"/>
          <w:rFonts w:ascii="Segoe UI" w:hAnsi="Segoe UI" w:cs="Segoe UI"/>
          <w:i/>
          <w:iCs/>
        </w:rPr>
        <w:t xml:space="preserve">PLA &amp; A </w:t>
      </w:r>
      <w:r w:rsidRPr="00527A2D">
        <w:rPr>
          <w:rStyle w:val="Strong"/>
          <w:rFonts w:ascii="Segoe UI" w:hAnsi="Segoe UI" w:cs="Segoe UI"/>
          <w:i/>
          <w:iCs/>
        </w:rPr>
        <w:t>Director</w:t>
      </w:r>
      <w:r w:rsidRPr="00527A2D">
        <w:rPr>
          <w:rFonts w:ascii="Segoe UI" w:hAnsi="Segoe UI" w:cs="Segoe UI"/>
          <w:b/>
          <w:bCs/>
          <w:i/>
          <w:iCs/>
        </w:rPr>
        <w:br/>
      </w:r>
      <w:r w:rsidRPr="00527A2D">
        <w:rPr>
          <w:rStyle w:val="Strong"/>
          <w:rFonts w:ascii="Segoe UI" w:hAnsi="Segoe UI" w:cs="Segoe UI"/>
        </w:rPr>
        <w:t>Virginia Department for Aging and Rehabilitative Services</w:t>
      </w:r>
      <w:r w:rsidRPr="00527A2D">
        <w:rPr>
          <w:rFonts w:ascii="Segoe UI" w:hAnsi="Segoe UI" w:cs="Segoe UI"/>
          <w:b/>
          <w:bCs/>
        </w:rPr>
        <w:br/>
      </w:r>
      <w:r w:rsidRPr="00527A2D">
        <w:rPr>
          <w:rStyle w:val="Strong"/>
          <w:rFonts w:ascii="Segoe UI" w:hAnsi="Segoe UI" w:cs="Segoe UI"/>
        </w:rPr>
        <w:t xml:space="preserve">8004 Franklin Farms Drive </w:t>
      </w:r>
      <w:r w:rsidRPr="00527A2D">
        <w:rPr>
          <w:rFonts w:ascii="Segoe UI" w:hAnsi="Segoe UI" w:cs="Segoe UI"/>
          <w:b/>
          <w:bCs/>
        </w:rPr>
        <w:br/>
      </w:r>
      <w:r w:rsidRPr="00527A2D">
        <w:rPr>
          <w:rStyle w:val="Strong"/>
          <w:rFonts w:ascii="Segoe UI" w:hAnsi="Segoe UI" w:cs="Segoe UI"/>
        </w:rPr>
        <w:t>Henrico, Virginia 23229</w:t>
      </w:r>
      <w:r w:rsidRPr="00527A2D">
        <w:rPr>
          <w:rFonts w:ascii="Segoe UI" w:hAnsi="Segoe UI" w:cs="Segoe UI"/>
          <w:b/>
          <w:bCs/>
        </w:rPr>
        <w:br/>
      </w:r>
      <w:r w:rsidRPr="003A4450">
        <w:rPr>
          <w:rStyle w:val="Strong"/>
          <w:rFonts w:ascii="Segoe UI" w:hAnsi="Segoe UI" w:cs="Segoe UI"/>
        </w:rPr>
        <w:t>Voice: (804) 662-</w:t>
      </w:r>
      <w:r w:rsidR="00D103C0" w:rsidRPr="003A4450">
        <w:rPr>
          <w:rStyle w:val="Strong"/>
          <w:rFonts w:ascii="Segoe UI" w:hAnsi="Segoe UI" w:cs="Segoe UI"/>
        </w:rPr>
        <w:t>7000</w:t>
      </w:r>
      <w:r w:rsidRPr="003A4450">
        <w:rPr>
          <w:rFonts w:ascii="Segoe UI" w:hAnsi="Segoe UI" w:cs="Segoe UI"/>
          <w:b/>
          <w:bCs/>
        </w:rPr>
        <w:br/>
      </w:r>
      <w:r w:rsidRPr="003A4450">
        <w:rPr>
          <w:rStyle w:val="Strong"/>
          <w:rFonts w:ascii="Segoe UI" w:hAnsi="Segoe UI" w:cs="Segoe UI"/>
        </w:rPr>
        <w:t>Voice Toll Free: (800) 552-5019</w:t>
      </w:r>
      <w:r w:rsidRPr="003A4450">
        <w:rPr>
          <w:rFonts w:ascii="Segoe UI" w:hAnsi="Segoe UI" w:cs="Segoe UI"/>
          <w:b/>
          <w:bCs/>
        </w:rPr>
        <w:br/>
      </w:r>
      <w:r w:rsidRPr="003A4450">
        <w:rPr>
          <w:rStyle w:val="Strong"/>
          <w:rFonts w:ascii="Segoe UI" w:hAnsi="Segoe UI" w:cs="Segoe UI"/>
        </w:rPr>
        <w:t>Fax: (804) 662-7663</w:t>
      </w:r>
    </w:p>
    <w:p w:rsidR="00E847C3" w:rsidRPr="00674505" w:rsidRDefault="00674505" w:rsidP="00E847C3">
      <w:pPr>
        <w:pStyle w:val="Heading1"/>
        <w:shd w:val="clear" w:color="auto" w:fill="0500E2"/>
        <w:spacing w:before="0" w:after="120"/>
        <w:jc w:val="center"/>
        <w:rPr>
          <w:rFonts w:ascii="Segoe UI" w:hAnsi="Segoe UI" w:cs="Segoe UI"/>
          <w:caps/>
          <w:color w:val="FFFFFF" w:themeColor="background1"/>
          <w:sz w:val="23"/>
          <w:szCs w:val="23"/>
        </w:rPr>
      </w:pPr>
      <w:r w:rsidRPr="00674505">
        <w:rPr>
          <w:rFonts w:ascii="Segoe UI" w:hAnsi="Segoe UI" w:cs="Segoe UI"/>
          <w:caps/>
          <w:color w:val="FFFFFF" w:themeColor="background1"/>
          <w:sz w:val="23"/>
          <w:szCs w:val="23"/>
        </w:rPr>
        <w:t>Report Staff</w:t>
      </w:r>
    </w:p>
    <w:p w:rsidR="00BD2347" w:rsidRPr="000E46D6" w:rsidRDefault="00BD2347" w:rsidP="00BD2347">
      <w:pPr>
        <w:spacing w:before="60"/>
        <w:rPr>
          <w:rFonts w:ascii="Segoe UI" w:hAnsi="Segoe UI" w:cs="Segoe UI"/>
          <w:b/>
          <w:sz w:val="23"/>
          <w:szCs w:val="23"/>
        </w:rPr>
      </w:pPr>
      <w:r w:rsidRPr="000E46D6">
        <w:rPr>
          <w:rFonts w:ascii="Segoe UI" w:hAnsi="Segoe UI" w:cs="Segoe UI"/>
          <w:b/>
          <w:sz w:val="23"/>
          <w:szCs w:val="23"/>
        </w:rPr>
        <w:t>Mable L. Fleming, B.S., Senior Analyst, Analytics, Research and Evaluation – lead analyst for this report, management and oversight of administration activities, data verification</w:t>
      </w:r>
    </w:p>
    <w:p w:rsidR="00BD2347" w:rsidRPr="000E46D6" w:rsidRDefault="00BD2347" w:rsidP="00BD2347">
      <w:pPr>
        <w:spacing w:before="60"/>
        <w:rPr>
          <w:rFonts w:ascii="Segoe UI" w:hAnsi="Segoe UI" w:cs="Segoe UI"/>
          <w:b/>
          <w:sz w:val="23"/>
          <w:szCs w:val="23"/>
        </w:rPr>
      </w:pPr>
      <w:r w:rsidRPr="000E46D6">
        <w:rPr>
          <w:rFonts w:ascii="Segoe UI" w:hAnsi="Segoe UI" w:cs="Segoe UI"/>
          <w:b/>
          <w:sz w:val="23"/>
          <w:szCs w:val="23"/>
        </w:rPr>
        <w:t>Matthew C. Doum, B.A., Senior Analyst, Analytics, Research and Evaluation – Monthly Application-Closure Files</w:t>
      </w:r>
    </w:p>
    <w:p w:rsidR="00BD2347" w:rsidRPr="00FE081F" w:rsidRDefault="0035148C" w:rsidP="00BD2347">
      <w:pPr>
        <w:spacing w:before="60"/>
        <w:rPr>
          <w:rFonts w:ascii="Segoe UI" w:hAnsi="Segoe UI" w:cs="Segoe UI"/>
          <w:b/>
          <w:sz w:val="23"/>
          <w:szCs w:val="23"/>
        </w:rPr>
      </w:pPr>
      <w:r>
        <w:rPr>
          <w:rFonts w:ascii="Segoe UI" w:hAnsi="Segoe UI" w:cs="Segoe UI"/>
          <w:b/>
          <w:sz w:val="23"/>
          <w:szCs w:val="23"/>
        </w:rPr>
        <w:t>Elizabeth Patacca</w:t>
      </w:r>
      <w:r w:rsidR="00BD2347" w:rsidRPr="00FE081F">
        <w:rPr>
          <w:rFonts w:ascii="Segoe UI" w:hAnsi="Segoe UI" w:cs="Segoe UI"/>
          <w:b/>
          <w:sz w:val="23"/>
          <w:szCs w:val="23"/>
        </w:rPr>
        <w:t>, Administrative Staff Assistant, Policy &amp; Legislative Affairs – survey packaging, mailing, and data entry</w:t>
      </w:r>
    </w:p>
    <w:p w:rsidR="00E847C3" w:rsidRDefault="00BD2347" w:rsidP="00BD2347">
      <w:pPr>
        <w:rPr>
          <w:rFonts w:ascii="Segoe UI" w:hAnsi="Segoe UI" w:cs="Segoe UI"/>
          <w:b/>
          <w:sz w:val="23"/>
          <w:szCs w:val="23"/>
        </w:rPr>
      </w:pPr>
      <w:r w:rsidRPr="00FE081F">
        <w:rPr>
          <w:rFonts w:ascii="Segoe UI" w:hAnsi="Segoe UI" w:cs="Segoe UI"/>
          <w:b/>
          <w:sz w:val="23"/>
          <w:szCs w:val="23"/>
        </w:rPr>
        <w:t xml:space="preserve">Recommended Citation: Fleming, M.L., Doum, M.D., and </w:t>
      </w:r>
      <w:r w:rsidR="0035148C">
        <w:rPr>
          <w:rFonts w:ascii="Segoe UI" w:hAnsi="Segoe UI" w:cs="Segoe UI"/>
          <w:b/>
          <w:sz w:val="23"/>
          <w:szCs w:val="23"/>
        </w:rPr>
        <w:t>Patacca</w:t>
      </w:r>
      <w:r w:rsidRPr="00FE081F">
        <w:rPr>
          <w:rFonts w:ascii="Segoe UI" w:hAnsi="Segoe UI" w:cs="Segoe UI"/>
          <w:b/>
          <w:sz w:val="23"/>
          <w:szCs w:val="23"/>
        </w:rPr>
        <w:t xml:space="preserve">, </w:t>
      </w:r>
      <w:r w:rsidR="00337909">
        <w:rPr>
          <w:rFonts w:ascii="Segoe UI" w:hAnsi="Segoe UI" w:cs="Segoe UI"/>
          <w:b/>
          <w:sz w:val="23"/>
          <w:szCs w:val="23"/>
        </w:rPr>
        <w:t>E.</w:t>
      </w:r>
      <w:r w:rsidRPr="00FE081F">
        <w:rPr>
          <w:rFonts w:ascii="Segoe UI" w:hAnsi="Segoe UI" w:cs="Segoe UI"/>
          <w:b/>
          <w:sz w:val="23"/>
          <w:szCs w:val="23"/>
        </w:rPr>
        <w:t xml:space="preserve"> (20</w:t>
      </w:r>
      <w:r w:rsidR="00B93F42" w:rsidRPr="00FE081F">
        <w:rPr>
          <w:rFonts w:ascii="Segoe UI" w:hAnsi="Segoe UI" w:cs="Segoe UI"/>
          <w:b/>
          <w:sz w:val="23"/>
          <w:szCs w:val="23"/>
        </w:rPr>
        <w:t>2</w:t>
      </w:r>
      <w:r w:rsidR="00337909">
        <w:rPr>
          <w:rFonts w:ascii="Segoe UI" w:hAnsi="Segoe UI" w:cs="Segoe UI"/>
          <w:b/>
          <w:sz w:val="23"/>
          <w:szCs w:val="23"/>
        </w:rPr>
        <w:t>1</w:t>
      </w:r>
      <w:r w:rsidRPr="00FE081F">
        <w:rPr>
          <w:rFonts w:ascii="Segoe UI" w:hAnsi="Segoe UI" w:cs="Segoe UI"/>
          <w:b/>
          <w:sz w:val="23"/>
          <w:szCs w:val="23"/>
        </w:rPr>
        <w:t xml:space="preserve">). </w:t>
      </w:r>
      <w:r w:rsidR="00993556">
        <w:rPr>
          <w:rFonts w:ascii="Segoe UI" w:hAnsi="Segoe UI" w:cs="Segoe UI"/>
          <w:b/>
          <w:sz w:val="23"/>
          <w:szCs w:val="23"/>
        </w:rPr>
        <w:t>FFY 202</w:t>
      </w:r>
      <w:r w:rsidR="00190C18">
        <w:rPr>
          <w:rFonts w:ascii="Segoe UI" w:hAnsi="Segoe UI" w:cs="Segoe UI"/>
          <w:b/>
          <w:sz w:val="23"/>
          <w:szCs w:val="23"/>
        </w:rPr>
        <w:t xml:space="preserve">1 </w:t>
      </w:r>
      <w:r w:rsidRPr="00FE081F">
        <w:rPr>
          <w:rFonts w:ascii="Segoe UI" w:hAnsi="Segoe UI" w:cs="Segoe UI"/>
          <w:b/>
          <w:sz w:val="23"/>
          <w:szCs w:val="23"/>
        </w:rPr>
        <w:t>Survey Highlights for DRS Service.</w:t>
      </w:r>
    </w:p>
    <w:p w:rsidR="00BD2347" w:rsidRDefault="00BD2347" w:rsidP="00BD2347">
      <w:pPr>
        <w:pStyle w:val="Heading1"/>
        <w:shd w:val="clear" w:color="auto" w:fill="0500E2"/>
        <w:spacing w:before="0" w:after="120"/>
        <w:jc w:val="center"/>
        <w:rPr>
          <w:rFonts w:ascii="Segoe UI" w:hAnsi="Segoe UI" w:cs="Segoe UI"/>
          <w:caps/>
          <w:color w:val="FFFFFF" w:themeColor="background1"/>
          <w:sz w:val="23"/>
          <w:szCs w:val="23"/>
        </w:rPr>
      </w:pPr>
      <w:r>
        <w:rPr>
          <w:rFonts w:ascii="Segoe UI" w:hAnsi="Segoe UI" w:cs="Segoe UI"/>
          <w:caps/>
          <w:color w:val="FFFFFF" w:themeColor="background1"/>
          <w:sz w:val="23"/>
          <w:szCs w:val="23"/>
        </w:rPr>
        <w:t>Acknowledgements</w:t>
      </w:r>
    </w:p>
    <w:p w:rsidR="00BD2347" w:rsidRPr="00BD2347" w:rsidRDefault="00BD2347" w:rsidP="00BD2347">
      <w:r w:rsidRPr="000E46D6">
        <w:rPr>
          <w:rFonts w:ascii="Segoe UI" w:hAnsi="Segoe UI" w:cs="Segoe UI"/>
          <w:b/>
          <w:sz w:val="23"/>
          <w:szCs w:val="23"/>
        </w:rPr>
        <w:t>The report staff gratefully acknowledges the support of the Virginia State Rehabilitation Council</w:t>
      </w:r>
      <w:r>
        <w:rPr>
          <w:rFonts w:ascii="Segoe UI" w:hAnsi="Segoe UI" w:cs="Segoe UI"/>
          <w:b/>
          <w:sz w:val="23"/>
          <w:szCs w:val="23"/>
        </w:rPr>
        <w:t xml:space="preserve"> (SRC)</w:t>
      </w:r>
      <w:r w:rsidRPr="000E46D6">
        <w:rPr>
          <w:rFonts w:ascii="Segoe UI" w:hAnsi="Segoe UI" w:cs="Segoe UI"/>
          <w:b/>
          <w:sz w:val="23"/>
          <w:szCs w:val="23"/>
        </w:rPr>
        <w:t>. Additionally, we thank our vocational rehabilitation counselors for guiding many Virginians with disabilities along the path to employment.</w:t>
      </w:r>
    </w:p>
    <w:sectPr w:rsidR="00BD2347" w:rsidRPr="00BD2347" w:rsidSect="000D06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512" w:rsidRDefault="00385512" w:rsidP="00A46531">
      <w:pPr>
        <w:spacing w:after="0" w:line="240" w:lineRule="auto"/>
      </w:pPr>
      <w:r>
        <w:separator/>
      </w:r>
    </w:p>
  </w:endnote>
  <w:endnote w:type="continuationSeparator" w:id="0">
    <w:p w:rsidR="00385512" w:rsidRDefault="00385512" w:rsidP="00A46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512" w:rsidRDefault="00385512" w:rsidP="00A46531">
      <w:pPr>
        <w:spacing w:after="0" w:line="240" w:lineRule="auto"/>
      </w:pPr>
      <w:r>
        <w:separator/>
      </w:r>
    </w:p>
  </w:footnote>
  <w:footnote w:type="continuationSeparator" w:id="0">
    <w:p w:rsidR="00385512" w:rsidRDefault="00385512" w:rsidP="00A46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DB9"/>
    <w:multiLevelType w:val="hybridMultilevel"/>
    <w:tmpl w:val="86D2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05BC9"/>
    <w:multiLevelType w:val="hybridMultilevel"/>
    <w:tmpl w:val="6B864A4C"/>
    <w:lvl w:ilvl="0" w:tplc="D0C4A0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0639"/>
    <w:multiLevelType w:val="hybridMultilevel"/>
    <w:tmpl w:val="BEF08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087A04"/>
    <w:multiLevelType w:val="hybridMultilevel"/>
    <w:tmpl w:val="8590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85535"/>
    <w:multiLevelType w:val="hybridMultilevel"/>
    <w:tmpl w:val="0F7EC4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DBB4619"/>
    <w:multiLevelType w:val="hybridMultilevel"/>
    <w:tmpl w:val="FFEE0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06B53"/>
    <w:multiLevelType w:val="hybridMultilevel"/>
    <w:tmpl w:val="8C26F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D316E"/>
    <w:multiLevelType w:val="hybridMultilevel"/>
    <w:tmpl w:val="2E8C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000AA"/>
    <w:multiLevelType w:val="hybridMultilevel"/>
    <w:tmpl w:val="3F8C7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0678D"/>
    <w:multiLevelType w:val="hybridMultilevel"/>
    <w:tmpl w:val="C60A01E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34FC6"/>
    <w:multiLevelType w:val="hybridMultilevel"/>
    <w:tmpl w:val="D0AE5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13D35"/>
    <w:multiLevelType w:val="hybridMultilevel"/>
    <w:tmpl w:val="D65E6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95175E"/>
    <w:multiLevelType w:val="hybridMultilevel"/>
    <w:tmpl w:val="67AA5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106F9"/>
    <w:multiLevelType w:val="hybridMultilevel"/>
    <w:tmpl w:val="6722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585B1B"/>
    <w:multiLevelType w:val="hybridMultilevel"/>
    <w:tmpl w:val="DEC00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F2711A"/>
    <w:multiLevelType w:val="hybridMultilevel"/>
    <w:tmpl w:val="AB7C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492B76"/>
    <w:multiLevelType w:val="hybridMultilevel"/>
    <w:tmpl w:val="060EC46E"/>
    <w:lvl w:ilvl="0" w:tplc="5F76A3DA">
      <w:start w:val="1"/>
      <w:numFmt w:val="bullet"/>
      <w:lvlText w:val="•"/>
      <w:lvlJc w:val="left"/>
      <w:pPr>
        <w:tabs>
          <w:tab w:val="num" w:pos="720"/>
        </w:tabs>
        <w:ind w:left="720" w:hanging="360"/>
      </w:pPr>
      <w:rPr>
        <w:rFonts w:ascii="Arial" w:hAnsi="Arial" w:hint="default"/>
      </w:rPr>
    </w:lvl>
    <w:lvl w:ilvl="1" w:tplc="643243D2">
      <w:start w:val="1617"/>
      <w:numFmt w:val="bullet"/>
      <w:lvlText w:val="o"/>
      <w:lvlJc w:val="left"/>
      <w:pPr>
        <w:tabs>
          <w:tab w:val="num" w:pos="1440"/>
        </w:tabs>
        <w:ind w:left="1440" w:hanging="360"/>
      </w:pPr>
      <w:rPr>
        <w:rFonts w:ascii="Courier New" w:hAnsi="Courier New" w:hint="default"/>
      </w:rPr>
    </w:lvl>
    <w:lvl w:ilvl="2" w:tplc="50764480" w:tentative="1">
      <w:start w:val="1"/>
      <w:numFmt w:val="bullet"/>
      <w:lvlText w:val="•"/>
      <w:lvlJc w:val="left"/>
      <w:pPr>
        <w:tabs>
          <w:tab w:val="num" w:pos="2160"/>
        </w:tabs>
        <w:ind w:left="2160" w:hanging="360"/>
      </w:pPr>
      <w:rPr>
        <w:rFonts w:ascii="Arial" w:hAnsi="Arial" w:hint="default"/>
      </w:rPr>
    </w:lvl>
    <w:lvl w:ilvl="3" w:tplc="775205AC" w:tentative="1">
      <w:start w:val="1"/>
      <w:numFmt w:val="bullet"/>
      <w:lvlText w:val="•"/>
      <w:lvlJc w:val="left"/>
      <w:pPr>
        <w:tabs>
          <w:tab w:val="num" w:pos="2880"/>
        </w:tabs>
        <w:ind w:left="2880" w:hanging="360"/>
      </w:pPr>
      <w:rPr>
        <w:rFonts w:ascii="Arial" w:hAnsi="Arial" w:hint="default"/>
      </w:rPr>
    </w:lvl>
    <w:lvl w:ilvl="4" w:tplc="DDF45434" w:tentative="1">
      <w:start w:val="1"/>
      <w:numFmt w:val="bullet"/>
      <w:lvlText w:val="•"/>
      <w:lvlJc w:val="left"/>
      <w:pPr>
        <w:tabs>
          <w:tab w:val="num" w:pos="3600"/>
        </w:tabs>
        <w:ind w:left="3600" w:hanging="360"/>
      </w:pPr>
      <w:rPr>
        <w:rFonts w:ascii="Arial" w:hAnsi="Arial" w:hint="default"/>
      </w:rPr>
    </w:lvl>
    <w:lvl w:ilvl="5" w:tplc="DA56BF38" w:tentative="1">
      <w:start w:val="1"/>
      <w:numFmt w:val="bullet"/>
      <w:lvlText w:val="•"/>
      <w:lvlJc w:val="left"/>
      <w:pPr>
        <w:tabs>
          <w:tab w:val="num" w:pos="4320"/>
        </w:tabs>
        <w:ind w:left="4320" w:hanging="360"/>
      </w:pPr>
      <w:rPr>
        <w:rFonts w:ascii="Arial" w:hAnsi="Arial" w:hint="default"/>
      </w:rPr>
    </w:lvl>
    <w:lvl w:ilvl="6" w:tplc="826A8EC2" w:tentative="1">
      <w:start w:val="1"/>
      <w:numFmt w:val="bullet"/>
      <w:lvlText w:val="•"/>
      <w:lvlJc w:val="left"/>
      <w:pPr>
        <w:tabs>
          <w:tab w:val="num" w:pos="5040"/>
        </w:tabs>
        <w:ind w:left="5040" w:hanging="360"/>
      </w:pPr>
      <w:rPr>
        <w:rFonts w:ascii="Arial" w:hAnsi="Arial" w:hint="default"/>
      </w:rPr>
    </w:lvl>
    <w:lvl w:ilvl="7" w:tplc="30A0AFE4" w:tentative="1">
      <w:start w:val="1"/>
      <w:numFmt w:val="bullet"/>
      <w:lvlText w:val="•"/>
      <w:lvlJc w:val="left"/>
      <w:pPr>
        <w:tabs>
          <w:tab w:val="num" w:pos="5760"/>
        </w:tabs>
        <w:ind w:left="5760" w:hanging="360"/>
      </w:pPr>
      <w:rPr>
        <w:rFonts w:ascii="Arial" w:hAnsi="Arial" w:hint="default"/>
      </w:rPr>
    </w:lvl>
    <w:lvl w:ilvl="8" w:tplc="35B8613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660C6B"/>
    <w:multiLevelType w:val="hybridMultilevel"/>
    <w:tmpl w:val="3D7AB9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9427AFA"/>
    <w:multiLevelType w:val="hybridMultilevel"/>
    <w:tmpl w:val="3140EDF8"/>
    <w:lvl w:ilvl="0" w:tplc="EF5642D4">
      <w:start w:val="1"/>
      <w:numFmt w:val="bullet"/>
      <w:lvlText w:val="o"/>
      <w:lvlJc w:val="left"/>
      <w:pPr>
        <w:tabs>
          <w:tab w:val="num" w:pos="720"/>
        </w:tabs>
        <w:ind w:left="720" w:hanging="360"/>
      </w:pPr>
      <w:rPr>
        <w:rFonts w:ascii="Courier New" w:hAnsi="Courier New" w:hint="default"/>
      </w:rPr>
    </w:lvl>
    <w:lvl w:ilvl="1" w:tplc="0B74C4B0">
      <w:start w:val="1"/>
      <w:numFmt w:val="bullet"/>
      <w:lvlText w:val="o"/>
      <w:lvlJc w:val="left"/>
      <w:pPr>
        <w:tabs>
          <w:tab w:val="num" w:pos="1440"/>
        </w:tabs>
        <w:ind w:left="1440" w:hanging="360"/>
      </w:pPr>
      <w:rPr>
        <w:rFonts w:ascii="Courier New" w:hAnsi="Courier New" w:hint="default"/>
      </w:rPr>
    </w:lvl>
    <w:lvl w:ilvl="2" w:tplc="4DFAEB5A" w:tentative="1">
      <w:start w:val="1"/>
      <w:numFmt w:val="bullet"/>
      <w:lvlText w:val="o"/>
      <w:lvlJc w:val="left"/>
      <w:pPr>
        <w:tabs>
          <w:tab w:val="num" w:pos="2160"/>
        </w:tabs>
        <w:ind w:left="2160" w:hanging="360"/>
      </w:pPr>
      <w:rPr>
        <w:rFonts w:ascii="Courier New" w:hAnsi="Courier New" w:hint="default"/>
      </w:rPr>
    </w:lvl>
    <w:lvl w:ilvl="3" w:tplc="5A10A956" w:tentative="1">
      <w:start w:val="1"/>
      <w:numFmt w:val="bullet"/>
      <w:lvlText w:val="o"/>
      <w:lvlJc w:val="left"/>
      <w:pPr>
        <w:tabs>
          <w:tab w:val="num" w:pos="2880"/>
        </w:tabs>
        <w:ind w:left="2880" w:hanging="360"/>
      </w:pPr>
      <w:rPr>
        <w:rFonts w:ascii="Courier New" w:hAnsi="Courier New" w:hint="default"/>
      </w:rPr>
    </w:lvl>
    <w:lvl w:ilvl="4" w:tplc="E5E4001E" w:tentative="1">
      <w:start w:val="1"/>
      <w:numFmt w:val="bullet"/>
      <w:lvlText w:val="o"/>
      <w:lvlJc w:val="left"/>
      <w:pPr>
        <w:tabs>
          <w:tab w:val="num" w:pos="3600"/>
        </w:tabs>
        <w:ind w:left="3600" w:hanging="360"/>
      </w:pPr>
      <w:rPr>
        <w:rFonts w:ascii="Courier New" w:hAnsi="Courier New" w:hint="default"/>
      </w:rPr>
    </w:lvl>
    <w:lvl w:ilvl="5" w:tplc="C1D235C6" w:tentative="1">
      <w:start w:val="1"/>
      <w:numFmt w:val="bullet"/>
      <w:lvlText w:val="o"/>
      <w:lvlJc w:val="left"/>
      <w:pPr>
        <w:tabs>
          <w:tab w:val="num" w:pos="4320"/>
        </w:tabs>
        <w:ind w:left="4320" w:hanging="360"/>
      </w:pPr>
      <w:rPr>
        <w:rFonts w:ascii="Courier New" w:hAnsi="Courier New" w:hint="default"/>
      </w:rPr>
    </w:lvl>
    <w:lvl w:ilvl="6" w:tplc="651C6058" w:tentative="1">
      <w:start w:val="1"/>
      <w:numFmt w:val="bullet"/>
      <w:lvlText w:val="o"/>
      <w:lvlJc w:val="left"/>
      <w:pPr>
        <w:tabs>
          <w:tab w:val="num" w:pos="5040"/>
        </w:tabs>
        <w:ind w:left="5040" w:hanging="360"/>
      </w:pPr>
      <w:rPr>
        <w:rFonts w:ascii="Courier New" w:hAnsi="Courier New" w:hint="default"/>
      </w:rPr>
    </w:lvl>
    <w:lvl w:ilvl="7" w:tplc="6FEE79E4" w:tentative="1">
      <w:start w:val="1"/>
      <w:numFmt w:val="bullet"/>
      <w:lvlText w:val="o"/>
      <w:lvlJc w:val="left"/>
      <w:pPr>
        <w:tabs>
          <w:tab w:val="num" w:pos="5760"/>
        </w:tabs>
        <w:ind w:left="5760" w:hanging="360"/>
      </w:pPr>
      <w:rPr>
        <w:rFonts w:ascii="Courier New" w:hAnsi="Courier New" w:hint="default"/>
      </w:rPr>
    </w:lvl>
    <w:lvl w:ilvl="8" w:tplc="9ACE55D8"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5E07052F"/>
    <w:multiLevelType w:val="hybridMultilevel"/>
    <w:tmpl w:val="F826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692C2C"/>
    <w:multiLevelType w:val="hybridMultilevel"/>
    <w:tmpl w:val="7D9C2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CA69F4"/>
    <w:multiLevelType w:val="hybridMultilevel"/>
    <w:tmpl w:val="0FFC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B61C13"/>
    <w:multiLevelType w:val="hybridMultilevel"/>
    <w:tmpl w:val="9440CE96"/>
    <w:lvl w:ilvl="0" w:tplc="04660AAC">
      <w:start w:val="1"/>
      <w:numFmt w:val="bullet"/>
      <w:lvlText w:val="•"/>
      <w:lvlJc w:val="left"/>
      <w:pPr>
        <w:tabs>
          <w:tab w:val="num" w:pos="720"/>
        </w:tabs>
        <w:ind w:left="720" w:hanging="360"/>
      </w:pPr>
      <w:rPr>
        <w:rFonts w:ascii="Times New Roman" w:hAnsi="Times New Roman" w:hint="default"/>
      </w:rPr>
    </w:lvl>
    <w:lvl w:ilvl="1" w:tplc="BBD45076" w:tentative="1">
      <w:start w:val="1"/>
      <w:numFmt w:val="bullet"/>
      <w:lvlText w:val="•"/>
      <w:lvlJc w:val="left"/>
      <w:pPr>
        <w:tabs>
          <w:tab w:val="num" w:pos="1440"/>
        </w:tabs>
        <w:ind w:left="1440" w:hanging="360"/>
      </w:pPr>
      <w:rPr>
        <w:rFonts w:ascii="Times New Roman" w:hAnsi="Times New Roman" w:hint="default"/>
      </w:rPr>
    </w:lvl>
    <w:lvl w:ilvl="2" w:tplc="2E803ADC" w:tentative="1">
      <w:start w:val="1"/>
      <w:numFmt w:val="bullet"/>
      <w:lvlText w:val="•"/>
      <w:lvlJc w:val="left"/>
      <w:pPr>
        <w:tabs>
          <w:tab w:val="num" w:pos="2160"/>
        </w:tabs>
        <w:ind w:left="2160" w:hanging="360"/>
      </w:pPr>
      <w:rPr>
        <w:rFonts w:ascii="Times New Roman" w:hAnsi="Times New Roman" w:hint="default"/>
      </w:rPr>
    </w:lvl>
    <w:lvl w:ilvl="3" w:tplc="7C10EB3A" w:tentative="1">
      <w:start w:val="1"/>
      <w:numFmt w:val="bullet"/>
      <w:lvlText w:val="•"/>
      <w:lvlJc w:val="left"/>
      <w:pPr>
        <w:tabs>
          <w:tab w:val="num" w:pos="2880"/>
        </w:tabs>
        <w:ind w:left="2880" w:hanging="360"/>
      </w:pPr>
      <w:rPr>
        <w:rFonts w:ascii="Times New Roman" w:hAnsi="Times New Roman" w:hint="default"/>
      </w:rPr>
    </w:lvl>
    <w:lvl w:ilvl="4" w:tplc="C88C4C5C" w:tentative="1">
      <w:start w:val="1"/>
      <w:numFmt w:val="bullet"/>
      <w:lvlText w:val="•"/>
      <w:lvlJc w:val="left"/>
      <w:pPr>
        <w:tabs>
          <w:tab w:val="num" w:pos="3600"/>
        </w:tabs>
        <w:ind w:left="3600" w:hanging="360"/>
      </w:pPr>
      <w:rPr>
        <w:rFonts w:ascii="Times New Roman" w:hAnsi="Times New Roman" w:hint="default"/>
      </w:rPr>
    </w:lvl>
    <w:lvl w:ilvl="5" w:tplc="FA146BC8" w:tentative="1">
      <w:start w:val="1"/>
      <w:numFmt w:val="bullet"/>
      <w:lvlText w:val="•"/>
      <w:lvlJc w:val="left"/>
      <w:pPr>
        <w:tabs>
          <w:tab w:val="num" w:pos="4320"/>
        </w:tabs>
        <w:ind w:left="4320" w:hanging="360"/>
      </w:pPr>
      <w:rPr>
        <w:rFonts w:ascii="Times New Roman" w:hAnsi="Times New Roman" w:hint="default"/>
      </w:rPr>
    </w:lvl>
    <w:lvl w:ilvl="6" w:tplc="47E2F91C" w:tentative="1">
      <w:start w:val="1"/>
      <w:numFmt w:val="bullet"/>
      <w:lvlText w:val="•"/>
      <w:lvlJc w:val="left"/>
      <w:pPr>
        <w:tabs>
          <w:tab w:val="num" w:pos="5040"/>
        </w:tabs>
        <w:ind w:left="5040" w:hanging="360"/>
      </w:pPr>
      <w:rPr>
        <w:rFonts w:ascii="Times New Roman" w:hAnsi="Times New Roman" w:hint="default"/>
      </w:rPr>
    </w:lvl>
    <w:lvl w:ilvl="7" w:tplc="46BE7A50" w:tentative="1">
      <w:start w:val="1"/>
      <w:numFmt w:val="bullet"/>
      <w:lvlText w:val="•"/>
      <w:lvlJc w:val="left"/>
      <w:pPr>
        <w:tabs>
          <w:tab w:val="num" w:pos="5760"/>
        </w:tabs>
        <w:ind w:left="5760" w:hanging="360"/>
      </w:pPr>
      <w:rPr>
        <w:rFonts w:ascii="Times New Roman" w:hAnsi="Times New Roman" w:hint="default"/>
      </w:rPr>
    </w:lvl>
    <w:lvl w:ilvl="8" w:tplc="D8049A2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803022B"/>
    <w:multiLevelType w:val="hybridMultilevel"/>
    <w:tmpl w:val="A958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C3209"/>
    <w:multiLevelType w:val="hybridMultilevel"/>
    <w:tmpl w:val="9CCCEC0E"/>
    <w:lvl w:ilvl="0" w:tplc="E9D4EC86">
      <w:start w:val="1"/>
      <w:numFmt w:val="bullet"/>
      <w:lvlText w:val=""/>
      <w:lvlJc w:val="left"/>
      <w:pPr>
        <w:ind w:left="720" w:hanging="360"/>
      </w:pPr>
      <w:rPr>
        <w:rFonts w:ascii="Symbol" w:hAnsi="Symbol" w:hint="default"/>
        <w:color w:val="100D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A84D86"/>
    <w:multiLevelType w:val="hybridMultilevel"/>
    <w:tmpl w:val="B4D4D664"/>
    <w:lvl w:ilvl="0" w:tplc="E9D4EC86">
      <w:start w:val="1"/>
      <w:numFmt w:val="bullet"/>
      <w:lvlText w:val=""/>
      <w:lvlJc w:val="left"/>
      <w:pPr>
        <w:ind w:left="720" w:hanging="360"/>
      </w:pPr>
      <w:rPr>
        <w:rFonts w:ascii="Symbol" w:hAnsi="Symbol" w:hint="default"/>
        <w:color w:val="100DFF"/>
      </w:rPr>
    </w:lvl>
    <w:lvl w:ilvl="1" w:tplc="0409000B">
      <w:start w:val="1"/>
      <w:numFmt w:val="bullet"/>
      <w:lvlText w:val=""/>
      <w:lvlJc w:val="left"/>
      <w:pPr>
        <w:ind w:left="1440" w:hanging="360"/>
      </w:pPr>
      <w:rPr>
        <w:rFonts w:ascii="Wingdings" w:hAnsi="Wingdings" w:hint="default"/>
        <w:color w:val="100DF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C4AEA"/>
    <w:multiLevelType w:val="hybridMultilevel"/>
    <w:tmpl w:val="6AFCC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27B6A"/>
    <w:multiLevelType w:val="hybridMultilevel"/>
    <w:tmpl w:val="EB0CC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6C6AC5"/>
    <w:multiLevelType w:val="hybridMultilevel"/>
    <w:tmpl w:val="CB66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5"/>
  </w:num>
  <w:num w:numId="4">
    <w:abstractNumId w:val="12"/>
  </w:num>
  <w:num w:numId="5">
    <w:abstractNumId w:val="17"/>
  </w:num>
  <w:num w:numId="6">
    <w:abstractNumId w:val="9"/>
  </w:num>
  <w:num w:numId="7">
    <w:abstractNumId w:val="21"/>
  </w:num>
  <w:num w:numId="8">
    <w:abstractNumId w:val="4"/>
  </w:num>
  <w:num w:numId="9">
    <w:abstractNumId w:val="24"/>
  </w:num>
  <w:num w:numId="10">
    <w:abstractNumId w:val="26"/>
  </w:num>
  <w:num w:numId="11">
    <w:abstractNumId w:val="20"/>
  </w:num>
  <w:num w:numId="12">
    <w:abstractNumId w:val="10"/>
  </w:num>
  <w:num w:numId="13">
    <w:abstractNumId w:val="2"/>
  </w:num>
  <w:num w:numId="14">
    <w:abstractNumId w:val="2"/>
  </w:num>
  <w:num w:numId="15">
    <w:abstractNumId w:val="14"/>
  </w:num>
  <w:num w:numId="16">
    <w:abstractNumId w:val="13"/>
  </w:num>
  <w:num w:numId="17">
    <w:abstractNumId w:val="18"/>
  </w:num>
  <w:num w:numId="18">
    <w:abstractNumId w:val="16"/>
  </w:num>
  <w:num w:numId="19">
    <w:abstractNumId w:val="27"/>
  </w:num>
  <w:num w:numId="20">
    <w:abstractNumId w:val="5"/>
  </w:num>
  <w:num w:numId="21">
    <w:abstractNumId w:val="8"/>
  </w:num>
  <w:num w:numId="22">
    <w:abstractNumId w:val="22"/>
  </w:num>
  <w:num w:numId="23">
    <w:abstractNumId w:val="23"/>
  </w:num>
  <w:num w:numId="24">
    <w:abstractNumId w:val="15"/>
  </w:num>
  <w:num w:numId="25">
    <w:abstractNumId w:val="19"/>
  </w:num>
  <w:num w:numId="26">
    <w:abstractNumId w:val="0"/>
  </w:num>
  <w:num w:numId="27">
    <w:abstractNumId w:val="1"/>
  </w:num>
  <w:num w:numId="28">
    <w:abstractNumId w:val="3"/>
  </w:num>
  <w:num w:numId="29">
    <w:abstractNumId w:val="28"/>
  </w:num>
  <w:num w:numId="3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049">
      <o:colormru v:ext="edit" colors="#69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351"/>
    <w:rsid w:val="00000016"/>
    <w:rsid w:val="0000007D"/>
    <w:rsid w:val="000000BC"/>
    <w:rsid w:val="000003FA"/>
    <w:rsid w:val="00000894"/>
    <w:rsid w:val="00000A63"/>
    <w:rsid w:val="000015E5"/>
    <w:rsid w:val="0000193F"/>
    <w:rsid w:val="000019BC"/>
    <w:rsid w:val="00001AEF"/>
    <w:rsid w:val="00001B74"/>
    <w:rsid w:val="00001DBD"/>
    <w:rsid w:val="00001EA2"/>
    <w:rsid w:val="00002482"/>
    <w:rsid w:val="00002B25"/>
    <w:rsid w:val="000032DD"/>
    <w:rsid w:val="0000344A"/>
    <w:rsid w:val="00003519"/>
    <w:rsid w:val="000037C7"/>
    <w:rsid w:val="000037EE"/>
    <w:rsid w:val="0000391B"/>
    <w:rsid w:val="00003B28"/>
    <w:rsid w:val="00003C99"/>
    <w:rsid w:val="000040D9"/>
    <w:rsid w:val="000042B4"/>
    <w:rsid w:val="0000434A"/>
    <w:rsid w:val="00004425"/>
    <w:rsid w:val="000044D3"/>
    <w:rsid w:val="000052F2"/>
    <w:rsid w:val="0000539F"/>
    <w:rsid w:val="00005546"/>
    <w:rsid w:val="000056EA"/>
    <w:rsid w:val="00005AE0"/>
    <w:rsid w:val="00005C64"/>
    <w:rsid w:val="00005D98"/>
    <w:rsid w:val="00005FBB"/>
    <w:rsid w:val="00006249"/>
    <w:rsid w:val="0000626D"/>
    <w:rsid w:val="0000644F"/>
    <w:rsid w:val="0000665E"/>
    <w:rsid w:val="000066EA"/>
    <w:rsid w:val="000067D2"/>
    <w:rsid w:val="00006803"/>
    <w:rsid w:val="00006AC9"/>
    <w:rsid w:val="00006D40"/>
    <w:rsid w:val="00007655"/>
    <w:rsid w:val="000077E3"/>
    <w:rsid w:val="00007BEB"/>
    <w:rsid w:val="00007CD9"/>
    <w:rsid w:val="000102E6"/>
    <w:rsid w:val="000106CD"/>
    <w:rsid w:val="000107A0"/>
    <w:rsid w:val="0001088E"/>
    <w:rsid w:val="000109DD"/>
    <w:rsid w:val="00010B20"/>
    <w:rsid w:val="00010BB6"/>
    <w:rsid w:val="00010E11"/>
    <w:rsid w:val="00010F8F"/>
    <w:rsid w:val="0001112C"/>
    <w:rsid w:val="00011546"/>
    <w:rsid w:val="00011597"/>
    <w:rsid w:val="00011615"/>
    <w:rsid w:val="00011632"/>
    <w:rsid w:val="00011707"/>
    <w:rsid w:val="00011752"/>
    <w:rsid w:val="00011794"/>
    <w:rsid w:val="00011B43"/>
    <w:rsid w:val="00011B87"/>
    <w:rsid w:val="00011CE7"/>
    <w:rsid w:val="00011FBB"/>
    <w:rsid w:val="00012067"/>
    <w:rsid w:val="00012133"/>
    <w:rsid w:val="00012311"/>
    <w:rsid w:val="000124CF"/>
    <w:rsid w:val="00012609"/>
    <w:rsid w:val="00012631"/>
    <w:rsid w:val="0001272C"/>
    <w:rsid w:val="000127DA"/>
    <w:rsid w:val="00012A89"/>
    <w:rsid w:val="00012BCB"/>
    <w:rsid w:val="00012EFE"/>
    <w:rsid w:val="00012F58"/>
    <w:rsid w:val="000131E4"/>
    <w:rsid w:val="0001351E"/>
    <w:rsid w:val="0001363F"/>
    <w:rsid w:val="0001367A"/>
    <w:rsid w:val="000136DD"/>
    <w:rsid w:val="00013737"/>
    <w:rsid w:val="000137C6"/>
    <w:rsid w:val="00013889"/>
    <w:rsid w:val="000138A2"/>
    <w:rsid w:val="00013944"/>
    <w:rsid w:val="00014190"/>
    <w:rsid w:val="000142FD"/>
    <w:rsid w:val="00014532"/>
    <w:rsid w:val="00014540"/>
    <w:rsid w:val="0001490E"/>
    <w:rsid w:val="00014ADE"/>
    <w:rsid w:val="00014BB1"/>
    <w:rsid w:val="00014C4D"/>
    <w:rsid w:val="00014CBB"/>
    <w:rsid w:val="00014EB9"/>
    <w:rsid w:val="0001505A"/>
    <w:rsid w:val="0001568C"/>
    <w:rsid w:val="000157C8"/>
    <w:rsid w:val="000158F2"/>
    <w:rsid w:val="0001591F"/>
    <w:rsid w:val="0001599F"/>
    <w:rsid w:val="00015A87"/>
    <w:rsid w:val="00015CC0"/>
    <w:rsid w:val="00015D80"/>
    <w:rsid w:val="00015F42"/>
    <w:rsid w:val="00015F9D"/>
    <w:rsid w:val="0001637C"/>
    <w:rsid w:val="00016795"/>
    <w:rsid w:val="00017700"/>
    <w:rsid w:val="00020002"/>
    <w:rsid w:val="000200CC"/>
    <w:rsid w:val="00020BA8"/>
    <w:rsid w:val="0002101A"/>
    <w:rsid w:val="00021660"/>
    <w:rsid w:val="00021868"/>
    <w:rsid w:val="00021B6F"/>
    <w:rsid w:val="00021C46"/>
    <w:rsid w:val="00021DC1"/>
    <w:rsid w:val="0002249C"/>
    <w:rsid w:val="000225C4"/>
    <w:rsid w:val="000228ED"/>
    <w:rsid w:val="00022A87"/>
    <w:rsid w:val="00022B6D"/>
    <w:rsid w:val="00022C81"/>
    <w:rsid w:val="00022E43"/>
    <w:rsid w:val="00022E6E"/>
    <w:rsid w:val="0002317B"/>
    <w:rsid w:val="000233AE"/>
    <w:rsid w:val="000234B4"/>
    <w:rsid w:val="00023532"/>
    <w:rsid w:val="000236E4"/>
    <w:rsid w:val="000237C3"/>
    <w:rsid w:val="000238FE"/>
    <w:rsid w:val="00023B68"/>
    <w:rsid w:val="00023C58"/>
    <w:rsid w:val="00023E82"/>
    <w:rsid w:val="00024299"/>
    <w:rsid w:val="000242B0"/>
    <w:rsid w:val="00024335"/>
    <w:rsid w:val="00024345"/>
    <w:rsid w:val="00024558"/>
    <w:rsid w:val="00024934"/>
    <w:rsid w:val="00024BEF"/>
    <w:rsid w:val="00024DA0"/>
    <w:rsid w:val="000253BA"/>
    <w:rsid w:val="0002590C"/>
    <w:rsid w:val="00025935"/>
    <w:rsid w:val="0002595E"/>
    <w:rsid w:val="00025AA9"/>
    <w:rsid w:val="00025C09"/>
    <w:rsid w:val="00025F3A"/>
    <w:rsid w:val="00025F44"/>
    <w:rsid w:val="0002673E"/>
    <w:rsid w:val="0002687D"/>
    <w:rsid w:val="00026C16"/>
    <w:rsid w:val="00026CC6"/>
    <w:rsid w:val="00026D57"/>
    <w:rsid w:val="00026DF7"/>
    <w:rsid w:val="00027150"/>
    <w:rsid w:val="000274D1"/>
    <w:rsid w:val="0002752C"/>
    <w:rsid w:val="00027755"/>
    <w:rsid w:val="000278BA"/>
    <w:rsid w:val="00027A1B"/>
    <w:rsid w:val="00027A2A"/>
    <w:rsid w:val="00027AAB"/>
    <w:rsid w:val="00027B31"/>
    <w:rsid w:val="00027CC9"/>
    <w:rsid w:val="00027E23"/>
    <w:rsid w:val="00030019"/>
    <w:rsid w:val="0003011D"/>
    <w:rsid w:val="0003013F"/>
    <w:rsid w:val="00030200"/>
    <w:rsid w:val="0003024E"/>
    <w:rsid w:val="000302AD"/>
    <w:rsid w:val="000302CC"/>
    <w:rsid w:val="00030510"/>
    <w:rsid w:val="000306A3"/>
    <w:rsid w:val="000308E5"/>
    <w:rsid w:val="00030A21"/>
    <w:rsid w:val="00031016"/>
    <w:rsid w:val="0003110E"/>
    <w:rsid w:val="000313CF"/>
    <w:rsid w:val="0003151A"/>
    <w:rsid w:val="000316D4"/>
    <w:rsid w:val="00031C7C"/>
    <w:rsid w:val="00031DA3"/>
    <w:rsid w:val="00032592"/>
    <w:rsid w:val="0003270E"/>
    <w:rsid w:val="0003284E"/>
    <w:rsid w:val="00032CC1"/>
    <w:rsid w:val="00032D35"/>
    <w:rsid w:val="0003361F"/>
    <w:rsid w:val="000338B2"/>
    <w:rsid w:val="00033CE7"/>
    <w:rsid w:val="00033D89"/>
    <w:rsid w:val="00033EC1"/>
    <w:rsid w:val="00033F11"/>
    <w:rsid w:val="00034667"/>
    <w:rsid w:val="00034680"/>
    <w:rsid w:val="00034B86"/>
    <w:rsid w:val="00034F7B"/>
    <w:rsid w:val="00034F9C"/>
    <w:rsid w:val="00035069"/>
    <w:rsid w:val="000351FF"/>
    <w:rsid w:val="00035328"/>
    <w:rsid w:val="000356C9"/>
    <w:rsid w:val="000357B5"/>
    <w:rsid w:val="00035D3F"/>
    <w:rsid w:val="00035EF5"/>
    <w:rsid w:val="00035FB8"/>
    <w:rsid w:val="000360EE"/>
    <w:rsid w:val="00036141"/>
    <w:rsid w:val="00036233"/>
    <w:rsid w:val="0003623C"/>
    <w:rsid w:val="000362CF"/>
    <w:rsid w:val="00036456"/>
    <w:rsid w:val="00036475"/>
    <w:rsid w:val="00036576"/>
    <w:rsid w:val="0003665A"/>
    <w:rsid w:val="00036CB2"/>
    <w:rsid w:val="00036CC2"/>
    <w:rsid w:val="000370EB"/>
    <w:rsid w:val="0003723D"/>
    <w:rsid w:val="000372C2"/>
    <w:rsid w:val="000373D0"/>
    <w:rsid w:val="0003750C"/>
    <w:rsid w:val="000377D8"/>
    <w:rsid w:val="000378F8"/>
    <w:rsid w:val="00037B98"/>
    <w:rsid w:val="00037EDE"/>
    <w:rsid w:val="000401F9"/>
    <w:rsid w:val="00040336"/>
    <w:rsid w:val="0004045C"/>
    <w:rsid w:val="00040520"/>
    <w:rsid w:val="00040573"/>
    <w:rsid w:val="0004059B"/>
    <w:rsid w:val="00040744"/>
    <w:rsid w:val="00040F99"/>
    <w:rsid w:val="00040FE4"/>
    <w:rsid w:val="00041030"/>
    <w:rsid w:val="000411C9"/>
    <w:rsid w:val="0004137C"/>
    <w:rsid w:val="0004180F"/>
    <w:rsid w:val="00041E9F"/>
    <w:rsid w:val="00042000"/>
    <w:rsid w:val="00042163"/>
    <w:rsid w:val="00042631"/>
    <w:rsid w:val="00042B8D"/>
    <w:rsid w:val="00042D1E"/>
    <w:rsid w:val="00042F61"/>
    <w:rsid w:val="00042FF2"/>
    <w:rsid w:val="000430AB"/>
    <w:rsid w:val="000433B0"/>
    <w:rsid w:val="0004343F"/>
    <w:rsid w:val="000434D5"/>
    <w:rsid w:val="0004397A"/>
    <w:rsid w:val="00043C43"/>
    <w:rsid w:val="00043FB8"/>
    <w:rsid w:val="00044464"/>
    <w:rsid w:val="0004449C"/>
    <w:rsid w:val="0004482D"/>
    <w:rsid w:val="000449F4"/>
    <w:rsid w:val="00044A98"/>
    <w:rsid w:val="00044DCB"/>
    <w:rsid w:val="00044E28"/>
    <w:rsid w:val="0004519C"/>
    <w:rsid w:val="00045789"/>
    <w:rsid w:val="0004586D"/>
    <w:rsid w:val="00045AEA"/>
    <w:rsid w:val="00045AF2"/>
    <w:rsid w:val="00045F93"/>
    <w:rsid w:val="000463DB"/>
    <w:rsid w:val="000464C6"/>
    <w:rsid w:val="0004665F"/>
    <w:rsid w:val="000466DB"/>
    <w:rsid w:val="00046A40"/>
    <w:rsid w:val="00046A61"/>
    <w:rsid w:val="00046AA1"/>
    <w:rsid w:val="000471D8"/>
    <w:rsid w:val="000472C1"/>
    <w:rsid w:val="00047555"/>
    <w:rsid w:val="00047777"/>
    <w:rsid w:val="00047B6D"/>
    <w:rsid w:val="00047E23"/>
    <w:rsid w:val="00050177"/>
    <w:rsid w:val="00050363"/>
    <w:rsid w:val="000506CA"/>
    <w:rsid w:val="0005077D"/>
    <w:rsid w:val="000507AE"/>
    <w:rsid w:val="0005081B"/>
    <w:rsid w:val="0005081F"/>
    <w:rsid w:val="00050B57"/>
    <w:rsid w:val="00050BE5"/>
    <w:rsid w:val="00050D1F"/>
    <w:rsid w:val="00050DFE"/>
    <w:rsid w:val="00050ECE"/>
    <w:rsid w:val="0005104B"/>
    <w:rsid w:val="000510BC"/>
    <w:rsid w:val="0005134D"/>
    <w:rsid w:val="000513D8"/>
    <w:rsid w:val="0005145B"/>
    <w:rsid w:val="0005146B"/>
    <w:rsid w:val="0005147E"/>
    <w:rsid w:val="00051792"/>
    <w:rsid w:val="00051A34"/>
    <w:rsid w:val="00051C3A"/>
    <w:rsid w:val="00051C9C"/>
    <w:rsid w:val="00051E3C"/>
    <w:rsid w:val="00052324"/>
    <w:rsid w:val="000524E6"/>
    <w:rsid w:val="00052B2E"/>
    <w:rsid w:val="00052DC9"/>
    <w:rsid w:val="00053261"/>
    <w:rsid w:val="00053277"/>
    <w:rsid w:val="000538D8"/>
    <w:rsid w:val="0005395A"/>
    <w:rsid w:val="000539FF"/>
    <w:rsid w:val="00053AC4"/>
    <w:rsid w:val="00053B23"/>
    <w:rsid w:val="00053D9A"/>
    <w:rsid w:val="00053F36"/>
    <w:rsid w:val="000545CC"/>
    <w:rsid w:val="000545D7"/>
    <w:rsid w:val="00054713"/>
    <w:rsid w:val="00054B3F"/>
    <w:rsid w:val="00054B65"/>
    <w:rsid w:val="000552F6"/>
    <w:rsid w:val="00055375"/>
    <w:rsid w:val="00055551"/>
    <w:rsid w:val="000555C7"/>
    <w:rsid w:val="000557E9"/>
    <w:rsid w:val="00055A25"/>
    <w:rsid w:val="00055FBE"/>
    <w:rsid w:val="00056095"/>
    <w:rsid w:val="0005613F"/>
    <w:rsid w:val="000561F7"/>
    <w:rsid w:val="00056351"/>
    <w:rsid w:val="00056B25"/>
    <w:rsid w:val="00056D38"/>
    <w:rsid w:val="00056EEC"/>
    <w:rsid w:val="000573BE"/>
    <w:rsid w:val="0005798A"/>
    <w:rsid w:val="00057C34"/>
    <w:rsid w:val="00057D7C"/>
    <w:rsid w:val="00057E9D"/>
    <w:rsid w:val="00057F5D"/>
    <w:rsid w:val="000601A6"/>
    <w:rsid w:val="00060253"/>
    <w:rsid w:val="00060360"/>
    <w:rsid w:val="00060654"/>
    <w:rsid w:val="0006073A"/>
    <w:rsid w:val="00060B24"/>
    <w:rsid w:val="00061148"/>
    <w:rsid w:val="000611C8"/>
    <w:rsid w:val="00061477"/>
    <w:rsid w:val="0006151F"/>
    <w:rsid w:val="00061641"/>
    <w:rsid w:val="0006164A"/>
    <w:rsid w:val="000617F0"/>
    <w:rsid w:val="00061A06"/>
    <w:rsid w:val="00061DBA"/>
    <w:rsid w:val="00061E9A"/>
    <w:rsid w:val="00061F69"/>
    <w:rsid w:val="00062113"/>
    <w:rsid w:val="00062733"/>
    <w:rsid w:val="000627BF"/>
    <w:rsid w:val="00062CA0"/>
    <w:rsid w:val="00062FB2"/>
    <w:rsid w:val="000633C5"/>
    <w:rsid w:val="00063555"/>
    <w:rsid w:val="00063683"/>
    <w:rsid w:val="0006396F"/>
    <w:rsid w:val="0006398A"/>
    <w:rsid w:val="00063B7F"/>
    <w:rsid w:val="00063D48"/>
    <w:rsid w:val="00063E1D"/>
    <w:rsid w:val="000644B6"/>
    <w:rsid w:val="0006495F"/>
    <w:rsid w:val="00064B29"/>
    <w:rsid w:val="00065284"/>
    <w:rsid w:val="00065342"/>
    <w:rsid w:val="000658FA"/>
    <w:rsid w:val="00065AC0"/>
    <w:rsid w:val="00065C89"/>
    <w:rsid w:val="00065FBA"/>
    <w:rsid w:val="0006634B"/>
    <w:rsid w:val="000664F7"/>
    <w:rsid w:val="000667A3"/>
    <w:rsid w:val="00066EAE"/>
    <w:rsid w:val="00066F47"/>
    <w:rsid w:val="0006705C"/>
    <w:rsid w:val="0006742F"/>
    <w:rsid w:val="0006773A"/>
    <w:rsid w:val="00067992"/>
    <w:rsid w:val="00067BC4"/>
    <w:rsid w:val="00067CA1"/>
    <w:rsid w:val="00067F26"/>
    <w:rsid w:val="00067FA7"/>
    <w:rsid w:val="00067FD5"/>
    <w:rsid w:val="00070253"/>
    <w:rsid w:val="0007096E"/>
    <w:rsid w:val="00070A28"/>
    <w:rsid w:val="000720BA"/>
    <w:rsid w:val="000722EA"/>
    <w:rsid w:val="000722EF"/>
    <w:rsid w:val="000723E1"/>
    <w:rsid w:val="0007243B"/>
    <w:rsid w:val="0007243F"/>
    <w:rsid w:val="000726B3"/>
    <w:rsid w:val="000728C7"/>
    <w:rsid w:val="0007293C"/>
    <w:rsid w:val="00072947"/>
    <w:rsid w:val="0007297F"/>
    <w:rsid w:val="00072BB8"/>
    <w:rsid w:val="00072BE1"/>
    <w:rsid w:val="000731B4"/>
    <w:rsid w:val="000731FA"/>
    <w:rsid w:val="00073212"/>
    <w:rsid w:val="000735F6"/>
    <w:rsid w:val="00073707"/>
    <w:rsid w:val="00073B2C"/>
    <w:rsid w:val="00073C67"/>
    <w:rsid w:val="00073D28"/>
    <w:rsid w:val="00073E0B"/>
    <w:rsid w:val="00073E3E"/>
    <w:rsid w:val="00073E58"/>
    <w:rsid w:val="00074104"/>
    <w:rsid w:val="00074594"/>
    <w:rsid w:val="0007489E"/>
    <w:rsid w:val="00074B43"/>
    <w:rsid w:val="00074E57"/>
    <w:rsid w:val="00074EE9"/>
    <w:rsid w:val="000752E7"/>
    <w:rsid w:val="000753AC"/>
    <w:rsid w:val="000763D4"/>
    <w:rsid w:val="000763DC"/>
    <w:rsid w:val="00076865"/>
    <w:rsid w:val="00076975"/>
    <w:rsid w:val="00076996"/>
    <w:rsid w:val="0007699A"/>
    <w:rsid w:val="00076B72"/>
    <w:rsid w:val="00076E5D"/>
    <w:rsid w:val="00076EC7"/>
    <w:rsid w:val="00077059"/>
    <w:rsid w:val="000770C4"/>
    <w:rsid w:val="0007720A"/>
    <w:rsid w:val="00077286"/>
    <w:rsid w:val="00077362"/>
    <w:rsid w:val="000773A1"/>
    <w:rsid w:val="000774E4"/>
    <w:rsid w:val="0007792A"/>
    <w:rsid w:val="000779E2"/>
    <w:rsid w:val="00077AC9"/>
    <w:rsid w:val="00077EC7"/>
    <w:rsid w:val="00077F16"/>
    <w:rsid w:val="00080055"/>
    <w:rsid w:val="000800DC"/>
    <w:rsid w:val="000806F2"/>
    <w:rsid w:val="00080793"/>
    <w:rsid w:val="000807A9"/>
    <w:rsid w:val="00080D5A"/>
    <w:rsid w:val="00080D64"/>
    <w:rsid w:val="00080E51"/>
    <w:rsid w:val="00081213"/>
    <w:rsid w:val="0008135F"/>
    <w:rsid w:val="000814AF"/>
    <w:rsid w:val="000815B0"/>
    <w:rsid w:val="000818D7"/>
    <w:rsid w:val="0008190A"/>
    <w:rsid w:val="00081B3B"/>
    <w:rsid w:val="00082101"/>
    <w:rsid w:val="0008259B"/>
    <w:rsid w:val="000828AC"/>
    <w:rsid w:val="00082E8C"/>
    <w:rsid w:val="000830C6"/>
    <w:rsid w:val="0008339B"/>
    <w:rsid w:val="00083459"/>
    <w:rsid w:val="00083595"/>
    <w:rsid w:val="000838E4"/>
    <w:rsid w:val="00083923"/>
    <w:rsid w:val="00083C23"/>
    <w:rsid w:val="00084184"/>
    <w:rsid w:val="00084467"/>
    <w:rsid w:val="0008468F"/>
    <w:rsid w:val="00084740"/>
    <w:rsid w:val="00084A04"/>
    <w:rsid w:val="00084F68"/>
    <w:rsid w:val="000851BF"/>
    <w:rsid w:val="0008534F"/>
    <w:rsid w:val="000853A2"/>
    <w:rsid w:val="000855BA"/>
    <w:rsid w:val="00085BDB"/>
    <w:rsid w:val="00085C08"/>
    <w:rsid w:val="0008635F"/>
    <w:rsid w:val="000868AB"/>
    <w:rsid w:val="00086977"/>
    <w:rsid w:val="00086A98"/>
    <w:rsid w:val="00086E01"/>
    <w:rsid w:val="00086EF8"/>
    <w:rsid w:val="00087027"/>
    <w:rsid w:val="00087195"/>
    <w:rsid w:val="0008732E"/>
    <w:rsid w:val="00087995"/>
    <w:rsid w:val="00087A0B"/>
    <w:rsid w:val="00087D94"/>
    <w:rsid w:val="00087DD2"/>
    <w:rsid w:val="00087E2C"/>
    <w:rsid w:val="00087FA6"/>
    <w:rsid w:val="00090061"/>
    <w:rsid w:val="00090064"/>
    <w:rsid w:val="00090096"/>
    <w:rsid w:val="000901DC"/>
    <w:rsid w:val="000901F2"/>
    <w:rsid w:val="000903BE"/>
    <w:rsid w:val="00090AD1"/>
    <w:rsid w:val="00091016"/>
    <w:rsid w:val="0009102E"/>
    <w:rsid w:val="00091116"/>
    <w:rsid w:val="00091612"/>
    <w:rsid w:val="000918E3"/>
    <w:rsid w:val="00091A46"/>
    <w:rsid w:val="00091B8A"/>
    <w:rsid w:val="00092020"/>
    <w:rsid w:val="000920D5"/>
    <w:rsid w:val="0009249D"/>
    <w:rsid w:val="000925BB"/>
    <w:rsid w:val="000927B0"/>
    <w:rsid w:val="00092FDF"/>
    <w:rsid w:val="00093044"/>
    <w:rsid w:val="00093169"/>
    <w:rsid w:val="0009321B"/>
    <w:rsid w:val="000933DA"/>
    <w:rsid w:val="00093761"/>
    <w:rsid w:val="000937D3"/>
    <w:rsid w:val="00093876"/>
    <w:rsid w:val="00093885"/>
    <w:rsid w:val="00093965"/>
    <w:rsid w:val="00093A91"/>
    <w:rsid w:val="00093C75"/>
    <w:rsid w:val="00093D0B"/>
    <w:rsid w:val="00093F5E"/>
    <w:rsid w:val="00094039"/>
    <w:rsid w:val="0009422A"/>
    <w:rsid w:val="00094261"/>
    <w:rsid w:val="00094352"/>
    <w:rsid w:val="00094529"/>
    <w:rsid w:val="00094888"/>
    <w:rsid w:val="00094B82"/>
    <w:rsid w:val="00094BD5"/>
    <w:rsid w:val="0009519B"/>
    <w:rsid w:val="000951C0"/>
    <w:rsid w:val="0009558C"/>
    <w:rsid w:val="00095AC1"/>
    <w:rsid w:val="000960E8"/>
    <w:rsid w:val="000961F2"/>
    <w:rsid w:val="000962A7"/>
    <w:rsid w:val="00096438"/>
    <w:rsid w:val="0009693E"/>
    <w:rsid w:val="000969D1"/>
    <w:rsid w:val="00096D65"/>
    <w:rsid w:val="00096DDC"/>
    <w:rsid w:val="00096F1A"/>
    <w:rsid w:val="000970AA"/>
    <w:rsid w:val="00097192"/>
    <w:rsid w:val="000971A8"/>
    <w:rsid w:val="000971BB"/>
    <w:rsid w:val="00097684"/>
    <w:rsid w:val="0009794C"/>
    <w:rsid w:val="00097C28"/>
    <w:rsid w:val="00097F04"/>
    <w:rsid w:val="000A057C"/>
    <w:rsid w:val="000A07A1"/>
    <w:rsid w:val="000A0898"/>
    <w:rsid w:val="000A08AD"/>
    <w:rsid w:val="000A0A18"/>
    <w:rsid w:val="000A0DFD"/>
    <w:rsid w:val="000A11E5"/>
    <w:rsid w:val="000A129D"/>
    <w:rsid w:val="000A137D"/>
    <w:rsid w:val="000A13A5"/>
    <w:rsid w:val="000A1774"/>
    <w:rsid w:val="000A18E5"/>
    <w:rsid w:val="000A1E3B"/>
    <w:rsid w:val="000A1ED7"/>
    <w:rsid w:val="000A1EEA"/>
    <w:rsid w:val="000A2008"/>
    <w:rsid w:val="000A2101"/>
    <w:rsid w:val="000A21E7"/>
    <w:rsid w:val="000A22DB"/>
    <w:rsid w:val="000A234F"/>
    <w:rsid w:val="000A2372"/>
    <w:rsid w:val="000A2402"/>
    <w:rsid w:val="000A2652"/>
    <w:rsid w:val="000A272B"/>
    <w:rsid w:val="000A2C61"/>
    <w:rsid w:val="000A2D92"/>
    <w:rsid w:val="000A2FFA"/>
    <w:rsid w:val="000A3002"/>
    <w:rsid w:val="000A3069"/>
    <w:rsid w:val="000A3454"/>
    <w:rsid w:val="000A3544"/>
    <w:rsid w:val="000A373C"/>
    <w:rsid w:val="000A3939"/>
    <w:rsid w:val="000A3C5F"/>
    <w:rsid w:val="000A3CEA"/>
    <w:rsid w:val="000A3DF5"/>
    <w:rsid w:val="000A3EA3"/>
    <w:rsid w:val="000A4006"/>
    <w:rsid w:val="000A408B"/>
    <w:rsid w:val="000A41ED"/>
    <w:rsid w:val="000A42EC"/>
    <w:rsid w:val="000A4364"/>
    <w:rsid w:val="000A4515"/>
    <w:rsid w:val="000A4843"/>
    <w:rsid w:val="000A488F"/>
    <w:rsid w:val="000A4F3B"/>
    <w:rsid w:val="000A4FE8"/>
    <w:rsid w:val="000A575E"/>
    <w:rsid w:val="000A588F"/>
    <w:rsid w:val="000A5B2E"/>
    <w:rsid w:val="000A5CFB"/>
    <w:rsid w:val="000A5D1D"/>
    <w:rsid w:val="000A5F03"/>
    <w:rsid w:val="000A5FB5"/>
    <w:rsid w:val="000A6190"/>
    <w:rsid w:val="000A64DC"/>
    <w:rsid w:val="000A6533"/>
    <w:rsid w:val="000A6A75"/>
    <w:rsid w:val="000A6D4D"/>
    <w:rsid w:val="000A6DDF"/>
    <w:rsid w:val="000A7120"/>
    <w:rsid w:val="000A7365"/>
    <w:rsid w:val="000A73A3"/>
    <w:rsid w:val="000A7ADF"/>
    <w:rsid w:val="000B00D2"/>
    <w:rsid w:val="000B0121"/>
    <w:rsid w:val="000B0167"/>
    <w:rsid w:val="000B0663"/>
    <w:rsid w:val="000B0A60"/>
    <w:rsid w:val="000B0ABA"/>
    <w:rsid w:val="000B0CC1"/>
    <w:rsid w:val="000B1030"/>
    <w:rsid w:val="000B17E5"/>
    <w:rsid w:val="000B18F6"/>
    <w:rsid w:val="000B1CBB"/>
    <w:rsid w:val="000B1CDB"/>
    <w:rsid w:val="000B1E87"/>
    <w:rsid w:val="000B24E2"/>
    <w:rsid w:val="000B28C0"/>
    <w:rsid w:val="000B29A6"/>
    <w:rsid w:val="000B35C1"/>
    <w:rsid w:val="000B3605"/>
    <w:rsid w:val="000B3AC7"/>
    <w:rsid w:val="000B3B68"/>
    <w:rsid w:val="000B3BE3"/>
    <w:rsid w:val="000B3D7B"/>
    <w:rsid w:val="000B3F33"/>
    <w:rsid w:val="000B4540"/>
    <w:rsid w:val="000B459A"/>
    <w:rsid w:val="000B49FC"/>
    <w:rsid w:val="000B5281"/>
    <w:rsid w:val="000B54C1"/>
    <w:rsid w:val="000B582F"/>
    <w:rsid w:val="000B60E6"/>
    <w:rsid w:val="000B6341"/>
    <w:rsid w:val="000B6A54"/>
    <w:rsid w:val="000B6E49"/>
    <w:rsid w:val="000B6F52"/>
    <w:rsid w:val="000B6F74"/>
    <w:rsid w:val="000B705F"/>
    <w:rsid w:val="000B735D"/>
    <w:rsid w:val="000B74DD"/>
    <w:rsid w:val="000B76DD"/>
    <w:rsid w:val="000B77AE"/>
    <w:rsid w:val="000B7953"/>
    <w:rsid w:val="000B7958"/>
    <w:rsid w:val="000B7C04"/>
    <w:rsid w:val="000B7D28"/>
    <w:rsid w:val="000B7D6F"/>
    <w:rsid w:val="000C0312"/>
    <w:rsid w:val="000C0844"/>
    <w:rsid w:val="000C08C9"/>
    <w:rsid w:val="000C0E32"/>
    <w:rsid w:val="000C0E43"/>
    <w:rsid w:val="000C0E8D"/>
    <w:rsid w:val="000C14E3"/>
    <w:rsid w:val="000C176F"/>
    <w:rsid w:val="000C17E7"/>
    <w:rsid w:val="000C1CE0"/>
    <w:rsid w:val="000C1F32"/>
    <w:rsid w:val="000C2356"/>
    <w:rsid w:val="000C2753"/>
    <w:rsid w:val="000C2868"/>
    <w:rsid w:val="000C29C9"/>
    <w:rsid w:val="000C2A17"/>
    <w:rsid w:val="000C2A8B"/>
    <w:rsid w:val="000C31EB"/>
    <w:rsid w:val="000C3678"/>
    <w:rsid w:val="000C378A"/>
    <w:rsid w:val="000C39DD"/>
    <w:rsid w:val="000C3CAE"/>
    <w:rsid w:val="000C3DB5"/>
    <w:rsid w:val="000C3F10"/>
    <w:rsid w:val="000C404C"/>
    <w:rsid w:val="000C4108"/>
    <w:rsid w:val="000C411B"/>
    <w:rsid w:val="000C4142"/>
    <w:rsid w:val="000C434A"/>
    <w:rsid w:val="000C4698"/>
    <w:rsid w:val="000C474B"/>
    <w:rsid w:val="000C4781"/>
    <w:rsid w:val="000C4D99"/>
    <w:rsid w:val="000C4F5F"/>
    <w:rsid w:val="000C5232"/>
    <w:rsid w:val="000C525E"/>
    <w:rsid w:val="000C5324"/>
    <w:rsid w:val="000C5434"/>
    <w:rsid w:val="000C585F"/>
    <w:rsid w:val="000C59BF"/>
    <w:rsid w:val="000C5B42"/>
    <w:rsid w:val="000C648D"/>
    <w:rsid w:val="000C674B"/>
    <w:rsid w:val="000C69ED"/>
    <w:rsid w:val="000C6A26"/>
    <w:rsid w:val="000C6DCC"/>
    <w:rsid w:val="000C6F31"/>
    <w:rsid w:val="000C70FB"/>
    <w:rsid w:val="000C76CF"/>
    <w:rsid w:val="000C77AA"/>
    <w:rsid w:val="000C7A37"/>
    <w:rsid w:val="000C7A96"/>
    <w:rsid w:val="000C7DE3"/>
    <w:rsid w:val="000C7E2E"/>
    <w:rsid w:val="000D00EC"/>
    <w:rsid w:val="000D0197"/>
    <w:rsid w:val="000D0206"/>
    <w:rsid w:val="000D021A"/>
    <w:rsid w:val="000D0656"/>
    <w:rsid w:val="000D06B3"/>
    <w:rsid w:val="000D06F8"/>
    <w:rsid w:val="000D070F"/>
    <w:rsid w:val="000D0726"/>
    <w:rsid w:val="000D07D9"/>
    <w:rsid w:val="000D094C"/>
    <w:rsid w:val="000D09ED"/>
    <w:rsid w:val="000D0A59"/>
    <w:rsid w:val="000D0B0E"/>
    <w:rsid w:val="000D0DDF"/>
    <w:rsid w:val="000D12B6"/>
    <w:rsid w:val="000D1615"/>
    <w:rsid w:val="000D16CC"/>
    <w:rsid w:val="000D1724"/>
    <w:rsid w:val="000D1754"/>
    <w:rsid w:val="000D1B4C"/>
    <w:rsid w:val="000D1C78"/>
    <w:rsid w:val="000D1CB4"/>
    <w:rsid w:val="000D1DC8"/>
    <w:rsid w:val="000D24CA"/>
    <w:rsid w:val="000D28C8"/>
    <w:rsid w:val="000D2A78"/>
    <w:rsid w:val="000D2AD1"/>
    <w:rsid w:val="000D2C19"/>
    <w:rsid w:val="000D2C33"/>
    <w:rsid w:val="000D2DFE"/>
    <w:rsid w:val="000D2E31"/>
    <w:rsid w:val="000D31AE"/>
    <w:rsid w:val="000D32F7"/>
    <w:rsid w:val="000D33B5"/>
    <w:rsid w:val="000D3890"/>
    <w:rsid w:val="000D3A54"/>
    <w:rsid w:val="000D3C17"/>
    <w:rsid w:val="000D4C8F"/>
    <w:rsid w:val="000D4CBB"/>
    <w:rsid w:val="000D52AF"/>
    <w:rsid w:val="000D55F8"/>
    <w:rsid w:val="000D5A76"/>
    <w:rsid w:val="000D5BD0"/>
    <w:rsid w:val="000D6057"/>
    <w:rsid w:val="000D6553"/>
    <w:rsid w:val="000D682B"/>
    <w:rsid w:val="000D6E0B"/>
    <w:rsid w:val="000D6E23"/>
    <w:rsid w:val="000D6EF8"/>
    <w:rsid w:val="000D72C8"/>
    <w:rsid w:val="000D749F"/>
    <w:rsid w:val="000D74B5"/>
    <w:rsid w:val="000D7544"/>
    <w:rsid w:val="000D756C"/>
    <w:rsid w:val="000D763D"/>
    <w:rsid w:val="000D7D2F"/>
    <w:rsid w:val="000D7F40"/>
    <w:rsid w:val="000D7FF8"/>
    <w:rsid w:val="000E0927"/>
    <w:rsid w:val="000E0B6F"/>
    <w:rsid w:val="000E10B1"/>
    <w:rsid w:val="000E1149"/>
    <w:rsid w:val="000E1351"/>
    <w:rsid w:val="000E13C4"/>
    <w:rsid w:val="000E1568"/>
    <w:rsid w:val="000E1AF5"/>
    <w:rsid w:val="000E1C61"/>
    <w:rsid w:val="000E1E12"/>
    <w:rsid w:val="000E1F27"/>
    <w:rsid w:val="000E1FA6"/>
    <w:rsid w:val="000E1FA9"/>
    <w:rsid w:val="000E2118"/>
    <w:rsid w:val="000E2288"/>
    <w:rsid w:val="000E231F"/>
    <w:rsid w:val="000E2582"/>
    <w:rsid w:val="000E2875"/>
    <w:rsid w:val="000E33D0"/>
    <w:rsid w:val="000E37D8"/>
    <w:rsid w:val="000E38BC"/>
    <w:rsid w:val="000E3ACC"/>
    <w:rsid w:val="000E3BE9"/>
    <w:rsid w:val="000E3C14"/>
    <w:rsid w:val="000E4101"/>
    <w:rsid w:val="000E4262"/>
    <w:rsid w:val="000E429F"/>
    <w:rsid w:val="000E432C"/>
    <w:rsid w:val="000E43EA"/>
    <w:rsid w:val="000E4605"/>
    <w:rsid w:val="000E4670"/>
    <w:rsid w:val="000E46D6"/>
    <w:rsid w:val="000E4827"/>
    <w:rsid w:val="000E4B46"/>
    <w:rsid w:val="000E4F2D"/>
    <w:rsid w:val="000E50C1"/>
    <w:rsid w:val="000E514D"/>
    <w:rsid w:val="000E5699"/>
    <w:rsid w:val="000E5A90"/>
    <w:rsid w:val="000E5BB6"/>
    <w:rsid w:val="000E5E13"/>
    <w:rsid w:val="000E6222"/>
    <w:rsid w:val="000E62D3"/>
    <w:rsid w:val="000E6475"/>
    <w:rsid w:val="000E6A7E"/>
    <w:rsid w:val="000E6E74"/>
    <w:rsid w:val="000E6EF7"/>
    <w:rsid w:val="000E6FF2"/>
    <w:rsid w:val="000E7053"/>
    <w:rsid w:val="000E706A"/>
    <w:rsid w:val="000E7349"/>
    <w:rsid w:val="000E74D1"/>
    <w:rsid w:val="000E7CC6"/>
    <w:rsid w:val="000E7D9A"/>
    <w:rsid w:val="000E7F12"/>
    <w:rsid w:val="000F003D"/>
    <w:rsid w:val="000F01E7"/>
    <w:rsid w:val="000F0510"/>
    <w:rsid w:val="000F062D"/>
    <w:rsid w:val="000F0C44"/>
    <w:rsid w:val="000F0DE6"/>
    <w:rsid w:val="000F0E81"/>
    <w:rsid w:val="000F0EC1"/>
    <w:rsid w:val="000F0F57"/>
    <w:rsid w:val="000F11DA"/>
    <w:rsid w:val="000F12BA"/>
    <w:rsid w:val="000F1A51"/>
    <w:rsid w:val="000F1A5E"/>
    <w:rsid w:val="000F1B0F"/>
    <w:rsid w:val="000F1B88"/>
    <w:rsid w:val="000F1C3A"/>
    <w:rsid w:val="000F1D20"/>
    <w:rsid w:val="000F2090"/>
    <w:rsid w:val="000F2361"/>
    <w:rsid w:val="000F2381"/>
    <w:rsid w:val="000F2566"/>
    <w:rsid w:val="000F2817"/>
    <w:rsid w:val="000F2B4C"/>
    <w:rsid w:val="000F2E46"/>
    <w:rsid w:val="000F34BD"/>
    <w:rsid w:val="000F350E"/>
    <w:rsid w:val="000F370F"/>
    <w:rsid w:val="000F3927"/>
    <w:rsid w:val="000F398C"/>
    <w:rsid w:val="000F3995"/>
    <w:rsid w:val="000F4310"/>
    <w:rsid w:val="000F4E54"/>
    <w:rsid w:val="000F5210"/>
    <w:rsid w:val="000F524E"/>
    <w:rsid w:val="000F53E0"/>
    <w:rsid w:val="000F54AC"/>
    <w:rsid w:val="000F57A0"/>
    <w:rsid w:val="000F5D88"/>
    <w:rsid w:val="000F5ED7"/>
    <w:rsid w:val="000F6090"/>
    <w:rsid w:val="000F6171"/>
    <w:rsid w:val="000F68A7"/>
    <w:rsid w:val="000F6CDC"/>
    <w:rsid w:val="000F6E2D"/>
    <w:rsid w:val="000F6EC4"/>
    <w:rsid w:val="000F749E"/>
    <w:rsid w:val="000F7938"/>
    <w:rsid w:val="000F7A70"/>
    <w:rsid w:val="000F7CB9"/>
    <w:rsid w:val="00100579"/>
    <w:rsid w:val="0010063F"/>
    <w:rsid w:val="001006E5"/>
    <w:rsid w:val="00100917"/>
    <w:rsid w:val="00100943"/>
    <w:rsid w:val="00100ABE"/>
    <w:rsid w:val="00100AEF"/>
    <w:rsid w:val="00100C14"/>
    <w:rsid w:val="00100D3E"/>
    <w:rsid w:val="00100F3A"/>
    <w:rsid w:val="00101099"/>
    <w:rsid w:val="00101364"/>
    <w:rsid w:val="0010162D"/>
    <w:rsid w:val="00101775"/>
    <w:rsid w:val="00101923"/>
    <w:rsid w:val="00101B0F"/>
    <w:rsid w:val="00101C2F"/>
    <w:rsid w:val="00101D3F"/>
    <w:rsid w:val="00101FBC"/>
    <w:rsid w:val="00102055"/>
    <w:rsid w:val="0010244F"/>
    <w:rsid w:val="0010266F"/>
    <w:rsid w:val="001027AA"/>
    <w:rsid w:val="00102A44"/>
    <w:rsid w:val="00102B8B"/>
    <w:rsid w:val="00102CD7"/>
    <w:rsid w:val="00102D06"/>
    <w:rsid w:val="00102EB9"/>
    <w:rsid w:val="0010303F"/>
    <w:rsid w:val="001031C8"/>
    <w:rsid w:val="00103406"/>
    <w:rsid w:val="00103A80"/>
    <w:rsid w:val="00103E64"/>
    <w:rsid w:val="00103EE6"/>
    <w:rsid w:val="0010410C"/>
    <w:rsid w:val="0010414B"/>
    <w:rsid w:val="00104B46"/>
    <w:rsid w:val="00104DB7"/>
    <w:rsid w:val="0010531F"/>
    <w:rsid w:val="00105622"/>
    <w:rsid w:val="0010565E"/>
    <w:rsid w:val="0010592F"/>
    <w:rsid w:val="00106088"/>
    <w:rsid w:val="00106139"/>
    <w:rsid w:val="001061B4"/>
    <w:rsid w:val="001061EF"/>
    <w:rsid w:val="001063ED"/>
    <w:rsid w:val="001068CA"/>
    <w:rsid w:val="00106AFC"/>
    <w:rsid w:val="00106C99"/>
    <w:rsid w:val="00106E29"/>
    <w:rsid w:val="00106EBE"/>
    <w:rsid w:val="00106FD8"/>
    <w:rsid w:val="001071E9"/>
    <w:rsid w:val="00107213"/>
    <w:rsid w:val="00107307"/>
    <w:rsid w:val="00107943"/>
    <w:rsid w:val="00107A19"/>
    <w:rsid w:val="00107AC4"/>
    <w:rsid w:val="00107F8A"/>
    <w:rsid w:val="00110114"/>
    <w:rsid w:val="001102B6"/>
    <w:rsid w:val="0011057B"/>
    <w:rsid w:val="00110889"/>
    <w:rsid w:val="00110BED"/>
    <w:rsid w:val="00110CDB"/>
    <w:rsid w:val="00111451"/>
    <w:rsid w:val="00111604"/>
    <w:rsid w:val="001117E7"/>
    <w:rsid w:val="001118E8"/>
    <w:rsid w:val="00111DA3"/>
    <w:rsid w:val="00111ED6"/>
    <w:rsid w:val="00111F61"/>
    <w:rsid w:val="00112012"/>
    <w:rsid w:val="0011222E"/>
    <w:rsid w:val="00112488"/>
    <w:rsid w:val="0011264C"/>
    <w:rsid w:val="001126F2"/>
    <w:rsid w:val="00112CB8"/>
    <w:rsid w:val="00112DCD"/>
    <w:rsid w:val="00112E4B"/>
    <w:rsid w:val="00112E5E"/>
    <w:rsid w:val="00113040"/>
    <w:rsid w:val="00113453"/>
    <w:rsid w:val="001135E1"/>
    <w:rsid w:val="00113696"/>
    <w:rsid w:val="00113940"/>
    <w:rsid w:val="00113A58"/>
    <w:rsid w:val="00113BC1"/>
    <w:rsid w:val="0011439D"/>
    <w:rsid w:val="00114608"/>
    <w:rsid w:val="0011465F"/>
    <w:rsid w:val="00114956"/>
    <w:rsid w:val="00114A05"/>
    <w:rsid w:val="00114BA9"/>
    <w:rsid w:val="00114BE8"/>
    <w:rsid w:val="00114C77"/>
    <w:rsid w:val="00114F1A"/>
    <w:rsid w:val="0011528E"/>
    <w:rsid w:val="00115723"/>
    <w:rsid w:val="00115B68"/>
    <w:rsid w:val="00116282"/>
    <w:rsid w:val="00116431"/>
    <w:rsid w:val="001166DE"/>
    <w:rsid w:val="001168CA"/>
    <w:rsid w:val="001169FA"/>
    <w:rsid w:val="00116CB7"/>
    <w:rsid w:val="00116E89"/>
    <w:rsid w:val="001170C6"/>
    <w:rsid w:val="00117467"/>
    <w:rsid w:val="00117523"/>
    <w:rsid w:val="00117CD0"/>
    <w:rsid w:val="00117E50"/>
    <w:rsid w:val="00117F1F"/>
    <w:rsid w:val="00117F5E"/>
    <w:rsid w:val="00120830"/>
    <w:rsid w:val="00120942"/>
    <w:rsid w:val="00120B6B"/>
    <w:rsid w:val="00120D6B"/>
    <w:rsid w:val="00120E0F"/>
    <w:rsid w:val="00121063"/>
    <w:rsid w:val="001210E3"/>
    <w:rsid w:val="0012183F"/>
    <w:rsid w:val="00121D7E"/>
    <w:rsid w:val="00122158"/>
    <w:rsid w:val="00122217"/>
    <w:rsid w:val="0012235F"/>
    <w:rsid w:val="001227C0"/>
    <w:rsid w:val="00122A8E"/>
    <w:rsid w:val="00122C39"/>
    <w:rsid w:val="00123277"/>
    <w:rsid w:val="001232F3"/>
    <w:rsid w:val="001233B2"/>
    <w:rsid w:val="001233B3"/>
    <w:rsid w:val="001237EF"/>
    <w:rsid w:val="00123A10"/>
    <w:rsid w:val="00123AC4"/>
    <w:rsid w:val="00123EAD"/>
    <w:rsid w:val="0012409E"/>
    <w:rsid w:val="001243D5"/>
    <w:rsid w:val="00124480"/>
    <w:rsid w:val="00124489"/>
    <w:rsid w:val="0012448A"/>
    <w:rsid w:val="001246E6"/>
    <w:rsid w:val="00125140"/>
    <w:rsid w:val="0012541D"/>
    <w:rsid w:val="001255E4"/>
    <w:rsid w:val="00125B1D"/>
    <w:rsid w:val="00125C9D"/>
    <w:rsid w:val="00125D4A"/>
    <w:rsid w:val="001263ED"/>
    <w:rsid w:val="00126459"/>
    <w:rsid w:val="0012672E"/>
    <w:rsid w:val="00126872"/>
    <w:rsid w:val="001268DF"/>
    <w:rsid w:val="001269ED"/>
    <w:rsid w:val="00126CD8"/>
    <w:rsid w:val="00126FA7"/>
    <w:rsid w:val="00127233"/>
    <w:rsid w:val="00127368"/>
    <w:rsid w:val="001273A8"/>
    <w:rsid w:val="00127645"/>
    <w:rsid w:val="0012780A"/>
    <w:rsid w:val="0012786E"/>
    <w:rsid w:val="00127B27"/>
    <w:rsid w:val="00127E5E"/>
    <w:rsid w:val="0013016C"/>
    <w:rsid w:val="001302AB"/>
    <w:rsid w:val="0013055F"/>
    <w:rsid w:val="00130560"/>
    <w:rsid w:val="00130633"/>
    <w:rsid w:val="001306DA"/>
    <w:rsid w:val="00130760"/>
    <w:rsid w:val="0013086A"/>
    <w:rsid w:val="00130B64"/>
    <w:rsid w:val="00130B94"/>
    <w:rsid w:val="00130F9D"/>
    <w:rsid w:val="001310DB"/>
    <w:rsid w:val="0013135A"/>
    <w:rsid w:val="001315AE"/>
    <w:rsid w:val="001317D8"/>
    <w:rsid w:val="00131A69"/>
    <w:rsid w:val="00131B76"/>
    <w:rsid w:val="00131EF5"/>
    <w:rsid w:val="00132B57"/>
    <w:rsid w:val="00132BB4"/>
    <w:rsid w:val="00133138"/>
    <w:rsid w:val="0013321E"/>
    <w:rsid w:val="001333C2"/>
    <w:rsid w:val="0013355B"/>
    <w:rsid w:val="001336CD"/>
    <w:rsid w:val="001339FE"/>
    <w:rsid w:val="00133B41"/>
    <w:rsid w:val="00134260"/>
    <w:rsid w:val="00134465"/>
    <w:rsid w:val="001344F3"/>
    <w:rsid w:val="00134578"/>
    <w:rsid w:val="001345D3"/>
    <w:rsid w:val="00134CC3"/>
    <w:rsid w:val="00135053"/>
    <w:rsid w:val="001350BC"/>
    <w:rsid w:val="001351FF"/>
    <w:rsid w:val="00135941"/>
    <w:rsid w:val="00135A39"/>
    <w:rsid w:val="00135B93"/>
    <w:rsid w:val="00135CD6"/>
    <w:rsid w:val="00135ECA"/>
    <w:rsid w:val="0013610E"/>
    <w:rsid w:val="0013639D"/>
    <w:rsid w:val="001364C4"/>
    <w:rsid w:val="001364C9"/>
    <w:rsid w:val="001365E0"/>
    <w:rsid w:val="00136644"/>
    <w:rsid w:val="0013695F"/>
    <w:rsid w:val="00136B76"/>
    <w:rsid w:val="00136D54"/>
    <w:rsid w:val="00136EB4"/>
    <w:rsid w:val="0013705B"/>
    <w:rsid w:val="001370E4"/>
    <w:rsid w:val="00137341"/>
    <w:rsid w:val="0013762F"/>
    <w:rsid w:val="00137F08"/>
    <w:rsid w:val="0014008B"/>
    <w:rsid w:val="001401F3"/>
    <w:rsid w:val="001403CC"/>
    <w:rsid w:val="00140423"/>
    <w:rsid w:val="001407D4"/>
    <w:rsid w:val="001409F3"/>
    <w:rsid w:val="00140C9B"/>
    <w:rsid w:val="00141247"/>
    <w:rsid w:val="00141502"/>
    <w:rsid w:val="0014180F"/>
    <w:rsid w:val="001418DE"/>
    <w:rsid w:val="0014191E"/>
    <w:rsid w:val="001419AC"/>
    <w:rsid w:val="001419D5"/>
    <w:rsid w:val="00141D55"/>
    <w:rsid w:val="00141F4D"/>
    <w:rsid w:val="0014202D"/>
    <w:rsid w:val="0014207F"/>
    <w:rsid w:val="0014217C"/>
    <w:rsid w:val="00142786"/>
    <w:rsid w:val="0014285F"/>
    <w:rsid w:val="00142ABA"/>
    <w:rsid w:val="00142C72"/>
    <w:rsid w:val="00142CB2"/>
    <w:rsid w:val="00142F91"/>
    <w:rsid w:val="00143125"/>
    <w:rsid w:val="001431A0"/>
    <w:rsid w:val="001432AA"/>
    <w:rsid w:val="001432E3"/>
    <w:rsid w:val="0014335D"/>
    <w:rsid w:val="001436A6"/>
    <w:rsid w:val="001436B6"/>
    <w:rsid w:val="001437BD"/>
    <w:rsid w:val="001439DE"/>
    <w:rsid w:val="00144421"/>
    <w:rsid w:val="00144719"/>
    <w:rsid w:val="00144870"/>
    <w:rsid w:val="00144AE9"/>
    <w:rsid w:val="00144F78"/>
    <w:rsid w:val="00145243"/>
    <w:rsid w:val="00145355"/>
    <w:rsid w:val="00145471"/>
    <w:rsid w:val="00145524"/>
    <w:rsid w:val="001457FF"/>
    <w:rsid w:val="0014597F"/>
    <w:rsid w:val="00145D62"/>
    <w:rsid w:val="00145EF3"/>
    <w:rsid w:val="00146079"/>
    <w:rsid w:val="00146607"/>
    <w:rsid w:val="00146638"/>
    <w:rsid w:val="00146699"/>
    <w:rsid w:val="00146989"/>
    <w:rsid w:val="00146B9A"/>
    <w:rsid w:val="00146DB4"/>
    <w:rsid w:val="00146EB0"/>
    <w:rsid w:val="001473F6"/>
    <w:rsid w:val="001477CF"/>
    <w:rsid w:val="001478BF"/>
    <w:rsid w:val="001479A9"/>
    <w:rsid w:val="00147AFB"/>
    <w:rsid w:val="00147B42"/>
    <w:rsid w:val="00147CAC"/>
    <w:rsid w:val="00147EDD"/>
    <w:rsid w:val="00147FE1"/>
    <w:rsid w:val="00150224"/>
    <w:rsid w:val="00150880"/>
    <w:rsid w:val="00150AB5"/>
    <w:rsid w:val="00150B6A"/>
    <w:rsid w:val="00150D1B"/>
    <w:rsid w:val="00150EE7"/>
    <w:rsid w:val="0015104B"/>
    <w:rsid w:val="0015106B"/>
    <w:rsid w:val="0015123A"/>
    <w:rsid w:val="0015124B"/>
    <w:rsid w:val="001512EA"/>
    <w:rsid w:val="0015186F"/>
    <w:rsid w:val="00151928"/>
    <w:rsid w:val="001519E8"/>
    <w:rsid w:val="00151A0D"/>
    <w:rsid w:val="00151A2D"/>
    <w:rsid w:val="00151CC5"/>
    <w:rsid w:val="00151EE6"/>
    <w:rsid w:val="00151FC9"/>
    <w:rsid w:val="001520D8"/>
    <w:rsid w:val="001520F2"/>
    <w:rsid w:val="00152125"/>
    <w:rsid w:val="0015212B"/>
    <w:rsid w:val="00152179"/>
    <w:rsid w:val="0015233F"/>
    <w:rsid w:val="001523E4"/>
    <w:rsid w:val="00152ED8"/>
    <w:rsid w:val="001533CE"/>
    <w:rsid w:val="001535EE"/>
    <w:rsid w:val="00153918"/>
    <w:rsid w:val="0015396C"/>
    <w:rsid w:val="00153AE8"/>
    <w:rsid w:val="00153C45"/>
    <w:rsid w:val="00153E7C"/>
    <w:rsid w:val="00153E8E"/>
    <w:rsid w:val="001540F1"/>
    <w:rsid w:val="001542C5"/>
    <w:rsid w:val="001544A2"/>
    <w:rsid w:val="0015492A"/>
    <w:rsid w:val="00154B77"/>
    <w:rsid w:val="00154BFA"/>
    <w:rsid w:val="00154CD8"/>
    <w:rsid w:val="0015507B"/>
    <w:rsid w:val="001553D6"/>
    <w:rsid w:val="001554BC"/>
    <w:rsid w:val="00155732"/>
    <w:rsid w:val="00155880"/>
    <w:rsid w:val="00155A19"/>
    <w:rsid w:val="00155A61"/>
    <w:rsid w:val="00155EC7"/>
    <w:rsid w:val="00155EFA"/>
    <w:rsid w:val="00156619"/>
    <w:rsid w:val="001566BB"/>
    <w:rsid w:val="00156C37"/>
    <w:rsid w:val="00156D94"/>
    <w:rsid w:val="00156DF0"/>
    <w:rsid w:val="0015725D"/>
    <w:rsid w:val="00157371"/>
    <w:rsid w:val="00157391"/>
    <w:rsid w:val="0015745D"/>
    <w:rsid w:val="001578E8"/>
    <w:rsid w:val="00157AC8"/>
    <w:rsid w:val="00157E15"/>
    <w:rsid w:val="00160726"/>
    <w:rsid w:val="0016095A"/>
    <w:rsid w:val="00160B4D"/>
    <w:rsid w:val="00160D2C"/>
    <w:rsid w:val="00161407"/>
    <w:rsid w:val="001614F9"/>
    <w:rsid w:val="001617C3"/>
    <w:rsid w:val="0016193E"/>
    <w:rsid w:val="00161B82"/>
    <w:rsid w:val="00161FBD"/>
    <w:rsid w:val="00162058"/>
    <w:rsid w:val="001621E0"/>
    <w:rsid w:val="00162276"/>
    <w:rsid w:val="00162413"/>
    <w:rsid w:val="001625BB"/>
    <w:rsid w:val="001625C2"/>
    <w:rsid w:val="0016270E"/>
    <w:rsid w:val="00162993"/>
    <w:rsid w:val="001629FA"/>
    <w:rsid w:val="00162B7B"/>
    <w:rsid w:val="00162DF6"/>
    <w:rsid w:val="00162E90"/>
    <w:rsid w:val="00163034"/>
    <w:rsid w:val="001635AB"/>
    <w:rsid w:val="00163A3A"/>
    <w:rsid w:val="00163DAF"/>
    <w:rsid w:val="00163ED7"/>
    <w:rsid w:val="001640CE"/>
    <w:rsid w:val="001642E1"/>
    <w:rsid w:val="001643BD"/>
    <w:rsid w:val="00164B3B"/>
    <w:rsid w:val="00164C5C"/>
    <w:rsid w:val="00164D5B"/>
    <w:rsid w:val="00164DCF"/>
    <w:rsid w:val="00165173"/>
    <w:rsid w:val="00165431"/>
    <w:rsid w:val="00165781"/>
    <w:rsid w:val="0016590C"/>
    <w:rsid w:val="001659AB"/>
    <w:rsid w:val="00165A1D"/>
    <w:rsid w:val="00165A67"/>
    <w:rsid w:val="00165BB5"/>
    <w:rsid w:val="00166081"/>
    <w:rsid w:val="001663F2"/>
    <w:rsid w:val="001667D6"/>
    <w:rsid w:val="00166F91"/>
    <w:rsid w:val="00166FB6"/>
    <w:rsid w:val="00166FBE"/>
    <w:rsid w:val="001672E3"/>
    <w:rsid w:val="0016735F"/>
    <w:rsid w:val="001678EF"/>
    <w:rsid w:val="001679DB"/>
    <w:rsid w:val="001679FE"/>
    <w:rsid w:val="00167A73"/>
    <w:rsid w:val="001703B2"/>
    <w:rsid w:val="001705FA"/>
    <w:rsid w:val="0017067B"/>
    <w:rsid w:val="00170B22"/>
    <w:rsid w:val="00170BE6"/>
    <w:rsid w:val="00170CB6"/>
    <w:rsid w:val="00170E99"/>
    <w:rsid w:val="001710FA"/>
    <w:rsid w:val="00171102"/>
    <w:rsid w:val="00171187"/>
    <w:rsid w:val="0017148D"/>
    <w:rsid w:val="00171492"/>
    <w:rsid w:val="0017149E"/>
    <w:rsid w:val="001714B1"/>
    <w:rsid w:val="001714B7"/>
    <w:rsid w:val="00171668"/>
    <w:rsid w:val="001718D1"/>
    <w:rsid w:val="00171A83"/>
    <w:rsid w:val="00171C02"/>
    <w:rsid w:val="00171FB2"/>
    <w:rsid w:val="0017213F"/>
    <w:rsid w:val="001721A4"/>
    <w:rsid w:val="00172483"/>
    <w:rsid w:val="0017292D"/>
    <w:rsid w:val="001729F6"/>
    <w:rsid w:val="00172A13"/>
    <w:rsid w:val="00172C6E"/>
    <w:rsid w:val="00172E2D"/>
    <w:rsid w:val="00173123"/>
    <w:rsid w:val="00173400"/>
    <w:rsid w:val="00173E57"/>
    <w:rsid w:val="00173EAA"/>
    <w:rsid w:val="00173EB0"/>
    <w:rsid w:val="001742D2"/>
    <w:rsid w:val="00174353"/>
    <w:rsid w:val="00174732"/>
    <w:rsid w:val="00175076"/>
    <w:rsid w:val="00175683"/>
    <w:rsid w:val="001756A5"/>
    <w:rsid w:val="00175ADF"/>
    <w:rsid w:val="00175C3D"/>
    <w:rsid w:val="00175E53"/>
    <w:rsid w:val="00176121"/>
    <w:rsid w:val="00176273"/>
    <w:rsid w:val="00176AB3"/>
    <w:rsid w:val="00176BBC"/>
    <w:rsid w:val="00176CDD"/>
    <w:rsid w:val="00176E8D"/>
    <w:rsid w:val="00176EF6"/>
    <w:rsid w:val="001772F0"/>
    <w:rsid w:val="0017741B"/>
    <w:rsid w:val="0017773F"/>
    <w:rsid w:val="0017782F"/>
    <w:rsid w:val="001779E6"/>
    <w:rsid w:val="00177AFD"/>
    <w:rsid w:val="00177C0E"/>
    <w:rsid w:val="00177CB6"/>
    <w:rsid w:val="0018046E"/>
    <w:rsid w:val="00180504"/>
    <w:rsid w:val="001806E2"/>
    <w:rsid w:val="00180872"/>
    <w:rsid w:val="00180A90"/>
    <w:rsid w:val="00180B0C"/>
    <w:rsid w:val="00180E1C"/>
    <w:rsid w:val="00180EA4"/>
    <w:rsid w:val="00180FDF"/>
    <w:rsid w:val="00181745"/>
    <w:rsid w:val="00181A15"/>
    <w:rsid w:val="00181DF9"/>
    <w:rsid w:val="00181F27"/>
    <w:rsid w:val="00181FED"/>
    <w:rsid w:val="00182130"/>
    <w:rsid w:val="00182271"/>
    <w:rsid w:val="0018236E"/>
    <w:rsid w:val="00182452"/>
    <w:rsid w:val="001824C4"/>
    <w:rsid w:val="001826AC"/>
    <w:rsid w:val="00182838"/>
    <w:rsid w:val="00182845"/>
    <w:rsid w:val="00182902"/>
    <w:rsid w:val="0018302B"/>
    <w:rsid w:val="001830E4"/>
    <w:rsid w:val="0018353D"/>
    <w:rsid w:val="001836EC"/>
    <w:rsid w:val="001837AD"/>
    <w:rsid w:val="0018382B"/>
    <w:rsid w:val="00183BB2"/>
    <w:rsid w:val="00183FDE"/>
    <w:rsid w:val="00184396"/>
    <w:rsid w:val="00184485"/>
    <w:rsid w:val="00184B40"/>
    <w:rsid w:val="00184EC7"/>
    <w:rsid w:val="00184F17"/>
    <w:rsid w:val="001850A4"/>
    <w:rsid w:val="0018512C"/>
    <w:rsid w:val="00185133"/>
    <w:rsid w:val="00185182"/>
    <w:rsid w:val="001852C6"/>
    <w:rsid w:val="00185322"/>
    <w:rsid w:val="00185375"/>
    <w:rsid w:val="0018537B"/>
    <w:rsid w:val="001854AF"/>
    <w:rsid w:val="00185622"/>
    <w:rsid w:val="001857AC"/>
    <w:rsid w:val="001859D7"/>
    <w:rsid w:val="00185D13"/>
    <w:rsid w:val="00185DC8"/>
    <w:rsid w:val="00186042"/>
    <w:rsid w:val="00186090"/>
    <w:rsid w:val="00186551"/>
    <w:rsid w:val="0018698C"/>
    <w:rsid w:val="00186B2E"/>
    <w:rsid w:val="00186BE2"/>
    <w:rsid w:val="00186FD0"/>
    <w:rsid w:val="001871B8"/>
    <w:rsid w:val="0018721B"/>
    <w:rsid w:val="0018727A"/>
    <w:rsid w:val="001874AE"/>
    <w:rsid w:val="00187509"/>
    <w:rsid w:val="001876A2"/>
    <w:rsid w:val="0018770D"/>
    <w:rsid w:val="00187762"/>
    <w:rsid w:val="00187839"/>
    <w:rsid w:val="00187B20"/>
    <w:rsid w:val="00190093"/>
    <w:rsid w:val="001901D3"/>
    <w:rsid w:val="001903DF"/>
    <w:rsid w:val="0019066F"/>
    <w:rsid w:val="00190798"/>
    <w:rsid w:val="0019086C"/>
    <w:rsid w:val="00190883"/>
    <w:rsid w:val="00190C18"/>
    <w:rsid w:val="00191788"/>
    <w:rsid w:val="00191904"/>
    <w:rsid w:val="00191911"/>
    <w:rsid w:val="00192197"/>
    <w:rsid w:val="001923E7"/>
    <w:rsid w:val="001924C7"/>
    <w:rsid w:val="0019273F"/>
    <w:rsid w:val="001927E7"/>
    <w:rsid w:val="00192A72"/>
    <w:rsid w:val="00192CED"/>
    <w:rsid w:val="00192DAF"/>
    <w:rsid w:val="00192FAD"/>
    <w:rsid w:val="001930D9"/>
    <w:rsid w:val="00193131"/>
    <w:rsid w:val="001933D9"/>
    <w:rsid w:val="0019362E"/>
    <w:rsid w:val="0019370F"/>
    <w:rsid w:val="0019389E"/>
    <w:rsid w:val="001938D1"/>
    <w:rsid w:val="00193A81"/>
    <w:rsid w:val="00193AE9"/>
    <w:rsid w:val="00193D01"/>
    <w:rsid w:val="00193DF0"/>
    <w:rsid w:val="0019433B"/>
    <w:rsid w:val="001943F1"/>
    <w:rsid w:val="00194618"/>
    <w:rsid w:val="00194627"/>
    <w:rsid w:val="001947C7"/>
    <w:rsid w:val="001948ED"/>
    <w:rsid w:val="001949E0"/>
    <w:rsid w:val="00194AA2"/>
    <w:rsid w:val="00194B9B"/>
    <w:rsid w:val="0019555C"/>
    <w:rsid w:val="001955A0"/>
    <w:rsid w:val="001956EE"/>
    <w:rsid w:val="001957E4"/>
    <w:rsid w:val="00195AD6"/>
    <w:rsid w:val="00195B87"/>
    <w:rsid w:val="00195BF7"/>
    <w:rsid w:val="00195CE9"/>
    <w:rsid w:val="00196165"/>
    <w:rsid w:val="001964B9"/>
    <w:rsid w:val="001967C0"/>
    <w:rsid w:val="00196A82"/>
    <w:rsid w:val="00196C97"/>
    <w:rsid w:val="00196D08"/>
    <w:rsid w:val="00196E74"/>
    <w:rsid w:val="00197115"/>
    <w:rsid w:val="00197226"/>
    <w:rsid w:val="0019767C"/>
    <w:rsid w:val="00197BFE"/>
    <w:rsid w:val="00197CE8"/>
    <w:rsid w:val="00197D0D"/>
    <w:rsid w:val="00197E8A"/>
    <w:rsid w:val="001A0393"/>
    <w:rsid w:val="001A0699"/>
    <w:rsid w:val="001A088D"/>
    <w:rsid w:val="001A0C6F"/>
    <w:rsid w:val="001A0CC7"/>
    <w:rsid w:val="001A0D41"/>
    <w:rsid w:val="001A10B0"/>
    <w:rsid w:val="001A139A"/>
    <w:rsid w:val="001A14ED"/>
    <w:rsid w:val="001A1720"/>
    <w:rsid w:val="001A172F"/>
    <w:rsid w:val="001A189A"/>
    <w:rsid w:val="001A1939"/>
    <w:rsid w:val="001A1A6C"/>
    <w:rsid w:val="001A1B28"/>
    <w:rsid w:val="001A2169"/>
    <w:rsid w:val="001A2532"/>
    <w:rsid w:val="001A25D8"/>
    <w:rsid w:val="001A29BD"/>
    <w:rsid w:val="001A29FE"/>
    <w:rsid w:val="001A2BF7"/>
    <w:rsid w:val="001A2C09"/>
    <w:rsid w:val="001A2FF7"/>
    <w:rsid w:val="001A3092"/>
    <w:rsid w:val="001A3531"/>
    <w:rsid w:val="001A3822"/>
    <w:rsid w:val="001A3BBC"/>
    <w:rsid w:val="001A3BDD"/>
    <w:rsid w:val="001A3CBA"/>
    <w:rsid w:val="001A40CE"/>
    <w:rsid w:val="001A421A"/>
    <w:rsid w:val="001A4373"/>
    <w:rsid w:val="001A43ED"/>
    <w:rsid w:val="001A46CB"/>
    <w:rsid w:val="001A4844"/>
    <w:rsid w:val="001A4B9B"/>
    <w:rsid w:val="001A4C72"/>
    <w:rsid w:val="001A4CDE"/>
    <w:rsid w:val="001A4DF3"/>
    <w:rsid w:val="001A4EAE"/>
    <w:rsid w:val="001A50DD"/>
    <w:rsid w:val="001A5521"/>
    <w:rsid w:val="001A5745"/>
    <w:rsid w:val="001A58D3"/>
    <w:rsid w:val="001A5D7D"/>
    <w:rsid w:val="001A5DAB"/>
    <w:rsid w:val="001A5DD5"/>
    <w:rsid w:val="001A60CF"/>
    <w:rsid w:val="001A613C"/>
    <w:rsid w:val="001A62C5"/>
    <w:rsid w:val="001A6338"/>
    <w:rsid w:val="001A651B"/>
    <w:rsid w:val="001A67F0"/>
    <w:rsid w:val="001A6999"/>
    <w:rsid w:val="001A6D7C"/>
    <w:rsid w:val="001A70D1"/>
    <w:rsid w:val="001A73D0"/>
    <w:rsid w:val="001A7430"/>
    <w:rsid w:val="001A7468"/>
    <w:rsid w:val="001A74A3"/>
    <w:rsid w:val="001A7F54"/>
    <w:rsid w:val="001B01E0"/>
    <w:rsid w:val="001B0215"/>
    <w:rsid w:val="001B040E"/>
    <w:rsid w:val="001B0481"/>
    <w:rsid w:val="001B052A"/>
    <w:rsid w:val="001B0532"/>
    <w:rsid w:val="001B0580"/>
    <w:rsid w:val="001B0678"/>
    <w:rsid w:val="001B0927"/>
    <w:rsid w:val="001B0CF5"/>
    <w:rsid w:val="001B14E9"/>
    <w:rsid w:val="001B1621"/>
    <w:rsid w:val="001B1AD6"/>
    <w:rsid w:val="001B22A8"/>
    <w:rsid w:val="001B2313"/>
    <w:rsid w:val="001B2354"/>
    <w:rsid w:val="001B2983"/>
    <w:rsid w:val="001B2A6E"/>
    <w:rsid w:val="001B2DF1"/>
    <w:rsid w:val="001B2E84"/>
    <w:rsid w:val="001B2FBF"/>
    <w:rsid w:val="001B31A5"/>
    <w:rsid w:val="001B31F9"/>
    <w:rsid w:val="001B32B2"/>
    <w:rsid w:val="001B3544"/>
    <w:rsid w:val="001B379D"/>
    <w:rsid w:val="001B38BD"/>
    <w:rsid w:val="001B38E9"/>
    <w:rsid w:val="001B3B99"/>
    <w:rsid w:val="001B41B0"/>
    <w:rsid w:val="001B427C"/>
    <w:rsid w:val="001B4286"/>
    <w:rsid w:val="001B42BB"/>
    <w:rsid w:val="001B449C"/>
    <w:rsid w:val="001B47FA"/>
    <w:rsid w:val="001B4991"/>
    <w:rsid w:val="001B506E"/>
    <w:rsid w:val="001B50DC"/>
    <w:rsid w:val="001B51A3"/>
    <w:rsid w:val="001B556A"/>
    <w:rsid w:val="001B57F4"/>
    <w:rsid w:val="001B5984"/>
    <w:rsid w:val="001B5C0E"/>
    <w:rsid w:val="001B5D01"/>
    <w:rsid w:val="001B6000"/>
    <w:rsid w:val="001B6116"/>
    <w:rsid w:val="001B6135"/>
    <w:rsid w:val="001B61B4"/>
    <w:rsid w:val="001B64B1"/>
    <w:rsid w:val="001B6500"/>
    <w:rsid w:val="001B6584"/>
    <w:rsid w:val="001B67E2"/>
    <w:rsid w:val="001B6985"/>
    <w:rsid w:val="001B6DC7"/>
    <w:rsid w:val="001B6E41"/>
    <w:rsid w:val="001B71F8"/>
    <w:rsid w:val="001B730D"/>
    <w:rsid w:val="001B7387"/>
    <w:rsid w:val="001B764A"/>
    <w:rsid w:val="001B79FB"/>
    <w:rsid w:val="001C010A"/>
    <w:rsid w:val="001C0173"/>
    <w:rsid w:val="001C02A7"/>
    <w:rsid w:val="001C052C"/>
    <w:rsid w:val="001C0663"/>
    <w:rsid w:val="001C06E3"/>
    <w:rsid w:val="001C0C7F"/>
    <w:rsid w:val="001C0D6C"/>
    <w:rsid w:val="001C14E3"/>
    <w:rsid w:val="001C18AB"/>
    <w:rsid w:val="001C1BFF"/>
    <w:rsid w:val="001C1C60"/>
    <w:rsid w:val="001C1D12"/>
    <w:rsid w:val="001C1D2E"/>
    <w:rsid w:val="001C1D69"/>
    <w:rsid w:val="001C25FF"/>
    <w:rsid w:val="001C26E3"/>
    <w:rsid w:val="001C2718"/>
    <w:rsid w:val="001C2800"/>
    <w:rsid w:val="001C2873"/>
    <w:rsid w:val="001C2AA8"/>
    <w:rsid w:val="001C2B23"/>
    <w:rsid w:val="001C2B82"/>
    <w:rsid w:val="001C2BA3"/>
    <w:rsid w:val="001C3333"/>
    <w:rsid w:val="001C34A1"/>
    <w:rsid w:val="001C34F2"/>
    <w:rsid w:val="001C39EA"/>
    <w:rsid w:val="001C39F1"/>
    <w:rsid w:val="001C3AE1"/>
    <w:rsid w:val="001C3C34"/>
    <w:rsid w:val="001C3C6E"/>
    <w:rsid w:val="001C3ECB"/>
    <w:rsid w:val="001C4028"/>
    <w:rsid w:val="001C439C"/>
    <w:rsid w:val="001C4432"/>
    <w:rsid w:val="001C49E7"/>
    <w:rsid w:val="001C4D9D"/>
    <w:rsid w:val="001C4EAE"/>
    <w:rsid w:val="001C4F38"/>
    <w:rsid w:val="001C4FE9"/>
    <w:rsid w:val="001C54C2"/>
    <w:rsid w:val="001C55EE"/>
    <w:rsid w:val="001C5B3B"/>
    <w:rsid w:val="001C5CB9"/>
    <w:rsid w:val="001C5CCD"/>
    <w:rsid w:val="001C5E25"/>
    <w:rsid w:val="001C6067"/>
    <w:rsid w:val="001C6104"/>
    <w:rsid w:val="001C63A6"/>
    <w:rsid w:val="001C63E2"/>
    <w:rsid w:val="001C64BF"/>
    <w:rsid w:val="001C700E"/>
    <w:rsid w:val="001C707D"/>
    <w:rsid w:val="001C757E"/>
    <w:rsid w:val="001C7BDC"/>
    <w:rsid w:val="001C7F5C"/>
    <w:rsid w:val="001C7FCC"/>
    <w:rsid w:val="001D00B2"/>
    <w:rsid w:val="001D033D"/>
    <w:rsid w:val="001D05A8"/>
    <w:rsid w:val="001D070A"/>
    <w:rsid w:val="001D091F"/>
    <w:rsid w:val="001D0968"/>
    <w:rsid w:val="001D09CC"/>
    <w:rsid w:val="001D0A9A"/>
    <w:rsid w:val="001D0DBE"/>
    <w:rsid w:val="001D109B"/>
    <w:rsid w:val="001D1128"/>
    <w:rsid w:val="001D11BA"/>
    <w:rsid w:val="001D1889"/>
    <w:rsid w:val="001D19B0"/>
    <w:rsid w:val="001D1CCB"/>
    <w:rsid w:val="001D2131"/>
    <w:rsid w:val="001D21C7"/>
    <w:rsid w:val="001D22CA"/>
    <w:rsid w:val="001D23FA"/>
    <w:rsid w:val="001D2400"/>
    <w:rsid w:val="001D25ED"/>
    <w:rsid w:val="001D26F5"/>
    <w:rsid w:val="001D2F84"/>
    <w:rsid w:val="001D2FFE"/>
    <w:rsid w:val="001D30F4"/>
    <w:rsid w:val="001D31F7"/>
    <w:rsid w:val="001D3228"/>
    <w:rsid w:val="001D3890"/>
    <w:rsid w:val="001D3CEB"/>
    <w:rsid w:val="001D41E9"/>
    <w:rsid w:val="001D424A"/>
    <w:rsid w:val="001D42A1"/>
    <w:rsid w:val="001D439A"/>
    <w:rsid w:val="001D45AE"/>
    <w:rsid w:val="001D4CE3"/>
    <w:rsid w:val="001D5335"/>
    <w:rsid w:val="001D5A1A"/>
    <w:rsid w:val="001D5B20"/>
    <w:rsid w:val="001D5D5B"/>
    <w:rsid w:val="001D5E8F"/>
    <w:rsid w:val="001D5EB0"/>
    <w:rsid w:val="001D6AA8"/>
    <w:rsid w:val="001D6B11"/>
    <w:rsid w:val="001D6C26"/>
    <w:rsid w:val="001D6DC6"/>
    <w:rsid w:val="001D76BD"/>
    <w:rsid w:val="001D76E9"/>
    <w:rsid w:val="001D7B02"/>
    <w:rsid w:val="001D7C7C"/>
    <w:rsid w:val="001D7DC1"/>
    <w:rsid w:val="001D7F28"/>
    <w:rsid w:val="001E01BD"/>
    <w:rsid w:val="001E0220"/>
    <w:rsid w:val="001E03E9"/>
    <w:rsid w:val="001E0593"/>
    <w:rsid w:val="001E06CF"/>
    <w:rsid w:val="001E0DDD"/>
    <w:rsid w:val="001E0DF5"/>
    <w:rsid w:val="001E0E49"/>
    <w:rsid w:val="001E10E3"/>
    <w:rsid w:val="001E117A"/>
    <w:rsid w:val="001E1276"/>
    <w:rsid w:val="001E144E"/>
    <w:rsid w:val="001E14A6"/>
    <w:rsid w:val="001E1526"/>
    <w:rsid w:val="001E186B"/>
    <w:rsid w:val="001E1C63"/>
    <w:rsid w:val="001E1C7D"/>
    <w:rsid w:val="001E2317"/>
    <w:rsid w:val="001E2338"/>
    <w:rsid w:val="001E23AF"/>
    <w:rsid w:val="001E25FD"/>
    <w:rsid w:val="001E283B"/>
    <w:rsid w:val="001E2D45"/>
    <w:rsid w:val="001E2D54"/>
    <w:rsid w:val="001E2DDB"/>
    <w:rsid w:val="001E2F7B"/>
    <w:rsid w:val="001E304A"/>
    <w:rsid w:val="001E333B"/>
    <w:rsid w:val="001E3725"/>
    <w:rsid w:val="001E37EE"/>
    <w:rsid w:val="001E37FD"/>
    <w:rsid w:val="001E38DA"/>
    <w:rsid w:val="001E3C27"/>
    <w:rsid w:val="001E3D1E"/>
    <w:rsid w:val="001E4190"/>
    <w:rsid w:val="001E44E4"/>
    <w:rsid w:val="001E4556"/>
    <w:rsid w:val="001E4557"/>
    <w:rsid w:val="001E4FAD"/>
    <w:rsid w:val="001E4FD5"/>
    <w:rsid w:val="001E529B"/>
    <w:rsid w:val="001E5480"/>
    <w:rsid w:val="001E559A"/>
    <w:rsid w:val="001E55AC"/>
    <w:rsid w:val="001E59DE"/>
    <w:rsid w:val="001E5A64"/>
    <w:rsid w:val="001E61AA"/>
    <w:rsid w:val="001E63DB"/>
    <w:rsid w:val="001E6493"/>
    <w:rsid w:val="001E6515"/>
    <w:rsid w:val="001E65DC"/>
    <w:rsid w:val="001E6662"/>
    <w:rsid w:val="001E6707"/>
    <w:rsid w:val="001E6714"/>
    <w:rsid w:val="001E672A"/>
    <w:rsid w:val="001E69AC"/>
    <w:rsid w:val="001E6B43"/>
    <w:rsid w:val="001E6B99"/>
    <w:rsid w:val="001E6C38"/>
    <w:rsid w:val="001E6CE3"/>
    <w:rsid w:val="001E6D6F"/>
    <w:rsid w:val="001E6DB1"/>
    <w:rsid w:val="001E719B"/>
    <w:rsid w:val="001E71A8"/>
    <w:rsid w:val="001E7281"/>
    <w:rsid w:val="001E7371"/>
    <w:rsid w:val="001E7446"/>
    <w:rsid w:val="001E761C"/>
    <w:rsid w:val="001E7693"/>
    <w:rsid w:val="001E76B2"/>
    <w:rsid w:val="001E77E7"/>
    <w:rsid w:val="001E7A35"/>
    <w:rsid w:val="001E7C8D"/>
    <w:rsid w:val="001E7F32"/>
    <w:rsid w:val="001E7F54"/>
    <w:rsid w:val="001F03C0"/>
    <w:rsid w:val="001F048F"/>
    <w:rsid w:val="001F053D"/>
    <w:rsid w:val="001F0599"/>
    <w:rsid w:val="001F0652"/>
    <w:rsid w:val="001F0996"/>
    <w:rsid w:val="001F0A66"/>
    <w:rsid w:val="001F0AF7"/>
    <w:rsid w:val="001F0DE5"/>
    <w:rsid w:val="001F1242"/>
    <w:rsid w:val="001F12DF"/>
    <w:rsid w:val="001F1355"/>
    <w:rsid w:val="001F13BB"/>
    <w:rsid w:val="001F13F4"/>
    <w:rsid w:val="001F13F9"/>
    <w:rsid w:val="001F140E"/>
    <w:rsid w:val="001F1B15"/>
    <w:rsid w:val="001F1D43"/>
    <w:rsid w:val="001F2014"/>
    <w:rsid w:val="001F2267"/>
    <w:rsid w:val="001F24CD"/>
    <w:rsid w:val="001F24E2"/>
    <w:rsid w:val="001F254F"/>
    <w:rsid w:val="001F2E21"/>
    <w:rsid w:val="001F2F5D"/>
    <w:rsid w:val="001F2F6D"/>
    <w:rsid w:val="001F2F9A"/>
    <w:rsid w:val="001F3364"/>
    <w:rsid w:val="001F35C5"/>
    <w:rsid w:val="001F3682"/>
    <w:rsid w:val="001F393E"/>
    <w:rsid w:val="001F3D56"/>
    <w:rsid w:val="001F4203"/>
    <w:rsid w:val="001F4227"/>
    <w:rsid w:val="001F4310"/>
    <w:rsid w:val="001F463F"/>
    <w:rsid w:val="001F4A7D"/>
    <w:rsid w:val="001F4BCE"/>
    <w:rsid w:val="001F4C45"/>
    <w:rsid w:val="001F50BD"/>
    <w:rsid w:val="001F5181"/>
    <w:rsid w:val="001F5264"/>
    <w:rsid w:val="001F5363"/>
    <w:rsid w:val="001F5670"/>
    <w:rsid w:val="001F5811"/>
    <w:rsid w:val="001F5C46"/>
    <w:rsid w:val="001F5FA6"/>
    <w:rsid w:val="001F609A"/>
    <w:rsid w:val="001F6196"/>
    <w:rsid w:val="001F6541"/>
    <w:rsid w:val="001F66EC"/>
    <w:rsid w:val="001F684A"/>
    <w:rsid w:val="001F6859"/>
    <w:rsid w:val="001F6887"/>
    <w:rsid w:val="001F6929"/>
    <w:rsid w:val="001F69DF"/>
    <w:rsid w:val="001F6A95"/>
    <w:rsid w:val="001F6B9A"/>
    <w:rsid w:val="001F6F12"/>
    <w:rsid w:val="001F7098"/>
    <w:rsid w:val="001F715B"/>
    <w:rsid w:val="001F72CE"/>
    <w:rsid w:val="001F734C"/>
    <w:rsid w:val="001F7488"/>
    <w:rsid w:val="001F785E"/>
    <w:rsid w:val="001F7CEB"/>
    <w:rsid w:val="001F7E30"/>
    <w:rsid w:val="001F7F05"/>
    <w:rsid w:val="002001BD"/>
    <w:rsid w:val="00200322"/>
    <w:rsid w:val="00200747"/>
    <w:rsid w:val="00200777"/>
    <w:rsid w:val="00200E60"/>
    <w:rsid w:val="00200ED3"/>
    <w:rsid w:val="0020117B"/>
    <w:rsid w:val="002014C0"/>
    <w:rsid w:val="002015BE"/>
    <w:rsid w:val="0020166D"/>
    <w:rsid w:val="00201696"/>
    <w:rsid w:val="002016AB"/>
    <w:rsid w:val="002019A3"/>
    <w:rsid w:val="00202205"/>
    <w:rsid w:val="00202C37"/>
    <w:rsid w:val="00202FED"/>
    <w:rsid w:val="00202FFB"/>
    <w:rsid w:val="00203010"/>
    <w:rsid w:val="0020308C"/>
    <w:rsid w:val="002031CD"/>
    <w:rsid w:val="002031E1"/>
    <w:rsid w:val="002032D3"/>
    <w:rsid w:val="0020340B"/>
    <w:rsid w:val="002035EF"/>
    <w:rsid w:val="00203820"/>
    <w:rsid w:val="00203A15"/>
    <w:rsid w:val="00203C4C"/>
    <w:rsid w:val="002046B1"/>
    <w:rsid w:val="00204927"/>
    <w:rsid w:val="00204946"/>
    <w:rsid w:val="00205441"/>
    <w:rsid w:val="00205454"/>
    <w:rsid w:val="002059D0"/>
    <w:rsid w:val="00205BBE"/>
    <w:rsid w:val="00205F6A"/>
    <w:rsid w:val="00205F7D"/>
    <w:rsid w:val="0020601B"/>
    <w:rsid w:val="00206264"/>
    <w:rsid w:val="00206395"/>
    <w:rsid w:val="002063C7"/>
    <w:rsid w:val="002067D8"/>
    <w:rsid w:val="00206894"/>
    <w:rsid w:val="002069E8"/>
    <w:rsid w:val="00206A32"/>
    <w:rsid w:val="00206F50"/>
    <w:rsid w:val="00207448"/>
    <w:rsid w:val="002079E2"/>
    <w:rsid w:val="002079F5"/>
    <w:rsid w:val="00207BF6"/>
    <w:rsid w:val="00207E0C"/>
    <w:rsid w:val="00210299"/>
    <w:rsid w:val="002103B4"/>
    <w:rsid w:val="00210548"/>
    <w:rsid w:val="00210616"/>
    <w:rsid w:val="0021068E"/>
    <w:rsid w:val="002107A6"/>
    <w:rsid w:val="00210E94"/>
    <w:rsid w:val="00211305"/>
    <w:rsid w:val="002116BE"/>
    <w:rsid w:val="00211A0F"/>
    <w:rsid w:val="00211BDB"/>
    <w:rsid w:val="00211C66"/>
    <w:rsid w:val="00211DFB"/>
    <w:rsid w:val="00211DFE"/>
    <w:rsid w:val="00212520"/>
    <w:rsid w:val="0021275D"/>
    <w:rsid w:val="00212AF2"/>
    <w:rsid w:val="00212D77"/>
    <w:rsid w:val="00212E3D"/>
    <w:rsid w:val="00212ECC"/>
    <w:rsid w:val="00212EDF"/>
    <w:rsid w:val="00213007"/>
    <w:rsid w:val="002138F8"/>
    <w:rsid w:val="00213AD5"/>
    <w:rsid w:val="00213F9D"/>
    <w:rsid w:val="002140D5"/>
    <w:rsid w:val="002140F3"/>
    <w:rsid w:val="00214221"/>
    <w:rsid w:val="002143D4"/>
    <w:rsid w:val="002143E8"/>
    <w:rsid w:val="00214524"/>
    <w:rsid w:val="00214567"/>
    <w:rsid w:val="0021476D"/>
    <w:rsid w:val="002147E5"/>
    <w:rsid w:val="002149BD"/>
    <w:rsid w:val="00214E63"/>
    <w:rsid w:val="00214EFB"/>
    <w:rsid w:val="0021516E"/>
    <w:rsid w:val="002153A2"/>
    <w:rsid w:val="0021576C"/>
    <w:rsid w:val="0021599C"/>
    <w:rsid w:val="00216001"/>
    <w:rsid w:val="0021620C"/>
    <w:rsid w:val="002165A4"/>
    <w:rsid w:val="00216650"/>
    <w:rsid w:val="002167B9"/>
    <w:rsid w:val="00216D92"/>
    <w:rsid w:val="00216FFC"/>
    <w:rsid w:val="00217528"/>
    <w:rsid w:val="002175B1"/>
    <w:rsid w:val="00217D17"/>
    <w:rsid w:val="00217EA4"/>
    <w:rsid w:val="00217FB7"/>
    <w:rsid w:val="0022044B"/>
    <w:rsid w:val="00220474"/>
    <w:rsid w:val="00220599"/>
    <w:rsid w:val="002206DB"/>
    <w:rsid w:val="00220F9F"/>
    <w:rsid w:val="00221091"/>
    <w:rsid w:val="00221334"/>
    <w:rsid w:val="002214F1"/>
    <w:rsid w:val="00221C94"/>
    <w:rsid w:val="00221FAB"/>
    <w:rsid w:val="0022232A"/>
    <w:rsid w:val="00222479"/>
    <w:rsid w:val="00222519"/>
    <w:rsid w:val="00222605"/>
    <w:rsid w:val="00222639"/>
    <w:rsid w:val="002226B4"/>
    <w:rsid w:val="0022287C"/>
    <w:rsid w:val="00222BD1"/>
    <w:rsid w:val="00223961"/>
    <w:rsid w:val="002239D9"/>
    <w:rsid w:val="00223BAB"/>
    <w:rsid w:val="00223E15"/>
    <w:rsid w:val="00223ECA"/>
    <w:rsid w:val="00223FA9"/>
    <w:rsid w:val="0022435E"/>
    <w:rsid w:val="0022454C"/>
    <w:rsid w:val="00224842"/>
    <w:rsid w:val="00224A65"/>
    <w:rsid w:val="00224ADF"/>
    <w:rsid w:val="00224B41"/>
    <w:rsid w:val="00224B4D"/>
    <w:rsid w:val="00224CCD"/>
    <w:rsid w:val="0022503E"/>
    <w:rsid w:val="002250C0"/>
    <w:rsid w:val="002250C2"/>
    <w:rsid w:val="00225165"/>
    <w:rsid w:val="002254D3"/>
    <w:rsid w:val="0022598F"/>
    <w:rsid w:val="0022599B"/>
    <w:rsid w:val="00225AAA"/>
    <w:rsid w:val="00225FA2"/>
    <w:rsid w:val="002261B0"/>
    <w:rsid w:val="002261C8"/>
    <w:rsid w:val="00226AD2"/>
    <w:rsid w:val="00226DDB"/>
    <w:rsid w:val="00226EB7"/>
    <w:rsid w:val="002274C0"/>
    <w:rsid w:val="002275E4"/>
    <w:rsid w:val="00227B09"/>
    <w:rsid w:val="00230038"/>
    <w:rsid w:val="002301A1"/>
    <w:rsid w:val="00230276"/>
    <w:rsid w:val="002302D7"/>
    <w:rsid w:val="002303DE"/>
    <w:rsid w:val="00230492"/>
    <w:rsid w:val="00230676"/>
    <w:rsid w:val="002306C9"/>
    <w:rsid w:val="00230895"/>
    <w:rsid w:val="002308A3"/>
    <w:rsid w:val="0023096D"/>
    <w:rsid w:val="00230BCF"/>
    <w:rsid w:val="00230D9C"/>
    <w:rsid w:val="00230E09"/>
    <w:rsid w:val="00230EE8"/>
    <w:rsid w:val="00230F40"/>
    <w:rsid w:val="002310F5"/>
    <w:rsid w:val="0023115C"/>
    <w:rsid w:val="0023140F"/>
    <w:rsid w:val="00231473"/>
    <w:rsid w:val="002314B6"/>
    <w:rsid w:val="00231708"/>
    <w:rsid w:val="00231822"/>
    <w:rsid w:val="002319F6"/>
    <w:rsid w:val="00231A08"/>
    <w:rsid w:val="00231AF8"/>
    <w:rsid w:val="00231BDE"/>
    <w:rsid w:val="00231DF4"/>
    <w:rsid w:val="00231E0D"/>
    <w:rsid w:val="0023205B"/>
    <w:rsid w:val="002324C8"/>
    <w:rsid w:val="0023257B"/>
    <w:rsid w:val="00232681"/>
    <w:rsid w:val="00232C18"/>
    <w:rsid w:val="00232DB3"/>
    <w:rsid w:val="00232F22"/>
    <w:rsid w:val="0023304E"/>
    <w:rsid w:val="0023314F"/>
    <w:rsid w:val="00233166"/>
    <w:rsid w:val="0023330E"/>
    <w:rsid w:val="00233456"/>
    <w:rsid w:val="0023374F"/>
    <w:rsid w:val="00233BA4"/>
    <w:rsid w:val="00233F97"/>
    <w:rsid w:val="00233FE1"/>
    <w:rsid w:val="00234080"/>
    <w:rsid w:val="002340BE"/>
    <w:rsid w:val="00234441"/>
    <w:rsid w:val="002345BB"/>
    <w:rsid w:val="002350C9"/>
    <w:rsid w:val="002353BF"/>
    <w:rsid w:val="0023540B"/>
    <w:rsid w:val="002354C3"/>
    <w:rsid w:val="00235579"/>
    <w:rsid w:val="002356D0"/>
    <w:rsid w:val="00235B30"/>
    <w:rsid w:val="00235D66"/>
    <w:rsid w:val="002363D6"/>
    <w:rsid w:val="00236597"/>
    <w:rsid w:val="00236654"/>
    <w:rsid w:val="00236B6F"/>
    <w:rsid w:val="00236BA3"/>
    <w:rsid w:val="00236D1E"/>
    <w:rsid w:val="00236DE5"/>
    <w:rsid w:val="00237078"/>
    <w:rsid w:val="0023723B"/>
    <w:rsid w:val="002372F5"/>
    <w:rsid w:val="0023730D"/>
    <w:rsid w:val="00237766"/>
    <w:rsid w:val="002377BE"/>
    <w:rsid w:val="002377FC"/>
    <w:rsid w:val="00237AEF"/>
    <w:rsid w:val="00237C04"/>
    <w:rsid w:val="00237E8A"/>
    <w:rsid w:val="0024030A"/>
    <w:rsid w:val="00240A25"/>
    <w:rsid w:val="00240C10"/>
    <w:rsid w:val="00240C46"/>
    <w:rsid w:val="00240EDE"/>
    <w:rsid w:val="00241250"/>
    <w:rsid w:val="00241422"/>
    <w:rsid w:val="0024157F"/>
    <w:rsid w:val="00241869"/>
    <w:rsid w:val="00241DD3"/>
    <w:rsid w:val="002421F8"/>
    <w:rsid w:val="002423ED"/>
    <w:rsid w:val="002423FE"/>
    <w:rsid w:val="00242589"/>
    <w:rsid w:val="0024261B"/>
    <w:rsid w:val="00242AE5"/>
    <w:rsid w:val="00242ECE"/>
    <w:rsid w:val="00243133"/>
    <w:rsid w:val="002435A2"/>
    <w:rsid w:val="00243687"/>
    <w:rsid w:val="002436B2"/>
    <w:rsid w:val="002436B8"/>
    <w:rsid w:val="00243BC7"/>
    <w:rsid w:val="0024412A"/>
    <w:rsid w:val="00244294"/>
    <w:rsid w:val="002446E5"/>
    <w:rsid w:val="00244730"/>
    <w:rsid w:val="002449D6"/>
    <w:rsid w:val="00244AF2"/>
    <w:rsid w:val="00244D7F"/>
    <w:rsid w:val="00244FD4"/>
    <w:rsid w:val="0024530F"/>
    <w:rsid w:val="0024552F"/>
    <w:rsid w:val="00245668"/>
    <w:rsid w:val="00245721"/>
    <w:rsid w:val="0024589A"/>
    <w:rsid w:val="00245A79"/>
    <w:rsid w:val="00245BC9"/>
    <w:rsid w:val="00245E83"/>
    <w:rsid w:val="00246229"/>
    <w:rsid w:val="002462BE"/>
    <w:rsid w:val="00246583"/>
    <w:rsid w:val="00246643"/>
    <w:rsid w:val="00246645"/>
    <w:rsid w:val="002467EF"/>
    <w:rsid w:val="00246813"/>
    <w:rsid w:val="00246A10"/>
    <w:rsid w:val="00246A28"/>
    <w:rsid w:val="00246AC1"/>
    <w:rsid w:val="00246EC3"/>
    <w:rsid w:val="00246F4B"/>
    <w:rsid w:val="00247055"/>
    <w:rsid w:val="002471B0"/>
    <w:rsid w:val="0024734C"/>
    <w:rsid w:val="00247424"/>
    <w:rsid w:val="0024785D"/>
    <w:rsid w:val="002479EC"/>
    <w:rsid w:val="00247AAF"/>
    <w:rsid w:val="00247C59"/>
    <w:rsid w:val="00247DC7"/>
    <w:rsid w:val="00247E03"/>
    <w:rsid w:val="0025026A"/>
    <w:rsid w:val="00250497"/>
    <w:rsid w:val="002508A3"/>
    <w:rsid w:val="00250C81"/>
    <w:rsid w:val="00250CDA"/>
    <w:rsid w:val="00250D8D"/>
    <w:rsid w:val="00250E1C"/>
    <w:rsid w:val="00250E3B"/>
    <w:rsid w:val="00251312"/>
    <w:rsid w:val="002513F9"/>
    <w:rsid w:val="00251487"/>
    <w:rsid w:val="00251587"/>
    <w:rsid w:val="002518DF"/>
    <w:rsid w:val="00251EE4"/>
    <w:rsid w:val="00251F94"/>
    <w:rsid w:val="0025215B"/>
    <w:rsid w:val="0025225E"/>
    <w:rsid w:val="00252568"/>
    <w:rsid w:val="00252CAB"/>
    <w:rsid w:val="00252D65"/>
    <w:rsid w:val="00252F57"/>
    <w:rsid w:val="0025307D"/>
    <w:rsid w:val="002531C3"/>
    <w:rsid w:val="00253301"/>
    <w:rsid w:val="0025337C"/>
    <w:rsid w:val="00253A78"/>
    <w:rsid w:val="00253C24"/>
    <w:rsid w:val="00253DC6"/>
    <w:rsid w:val="00253E53"/>
    <w:rsid w:val="002542A9"/>
    <w:rsid w:val="00254381"/>
    <w:rsid w:val="002544A3"/>
    <w:rsid w:val="002544C0"/>
    <w:rsid w:val="00254506"/>
    <w:rsid w:val="002547E1"/>
    <w:rsid w:val="00254935"/>
    <w:rsid w:val="00254A67"/>
    <w:rsid w:val="00254A68"/>
    <w:rsid w:val="00254E12"/>
    <w:rsid w:val="002556D5"/>
    <w:rsid w:val="002558B5"/>
    <w:rsid w:val="002558C6"/>
    <w:rsid w:val="002563B6"/>
    <w:rsid w:val="0025649E"/>
    <w:rsid w:val="00256B3A"/>
    <w:rsid w:val="002570F8"/>
    <w:rsid w:val="00257145"/>
    <w:rsid w:val="00257380"/>
    <w:rsid w:val="00257CAA"/>
    <w:rsid w:val="00257ED8"/>
    <w:rsid w:val="002602C3"/>
    <w:rsid w:val="0026038F"/>
    <w:rsid w:val="00260537"/>
    <w:rsid w:val="00260547"/>
    <w:rsid w:val="002608A8"/>
    <w:rsid w:val="00260A3C"/>
    <w:rsid w:val="00260BB9"/>
    <w:rsid w:val="00260C41"/>
    <w:rsid w:val="002611FB"/>
    <w:rsid w:val="0026126E"/>
    <w:rsid w:val="00261629"/>
    <w:rsid w:val="002617A4"/>
    <w:rsid w:val="0026190E"/>
    <w:rsid w:val="002619A0"/>
    <w:rsid w:val="002619C1"/>
    <w:rsid w:val="0026232C"/>
    <w:rsid w:val="00262629"/>
    <w:rsid w:val="00262902"/>
    <w:rsid w:val="00262BCB"/>
    <w:rsid w:val="00262F4F"/>
    <w:rsid w:val="00263072"/>
    <w:rsid w:val="00263139"/>
    <w:rsid w:val="002632ED"/>
    <w:rsid w:val="002634CE"/>
    <w:rsid w:val="002635E0"/>
    <w:rsid w:val="00263730"/>
    <w:rsid w:val="00263874"/>
    <w:rsid w:val="00263E22"/>
    <w:rsid w:val="002640AF"/>
    <w:rsid w:val="002640BB"/>
    <w:rsid w:val="00264188"/>
    <w:rsid w:val="0026438E"/>
    <w:rsid w:val="002649B0"/>
    <w:rsid w:val="00264ABE"/>
    <w:rsid w:val="00264BDC"/>
    <w:rsid w:val="00265536"/>
    <w:rsid w:val="002659A2"/>
    <w:rsid w:val="00265D8F"/>
    <w:rsid w:val="00265DE0"/>
    <w:rsid w:val="00266156"/>
    <w:rsid w:val="00266606"/>
    <w:rsid w:val="0026660B"/>
    <w:rsid w:val="002669F4"/>
    <w:rsid w:val="00266E73"/>
    <w:rsid w:val="00266EE9"/>
    <w:rsid w:val="00266F30"/>
    <w:rsid w:val="00266F38"/>
    <w:rsid w:val="002670AA"/>
    <w:rsid w:val="00267493"/>
    <w:rsid w:val="002674F3"/>
    <w:rsid w:val="00267728"/>
    <w:rsid w:val="00267808"/>
    <w:rsid w:val="002679DC"/>
    <w:rsid w:val="00267BE7"/>
    <w:rsid w:val="00267EBE"/>
    <w:rsid w:val="00267F92"/>
    <w:rsid w:val="00267FF5"/>
    <w:rsid w:val="0027018B"/>
    <w:rsid w:val="00270302"/>
    <w:rsid w:val="002704EF"/>
    <w:rsid w:val="0027082A"/>
    <w:rsid w:val="0027095A"/>
    <w:rsid w:val="0027099E"/>
    <w:rsid w:val="00270C95"/>
    <w:rsid w:val="0027108F"/>
    <w:rsid w:val="002711EA"/>
    <w:rsid w:val="00271317"/>
    <w:rsid w:val="00271591"/>
    <w:rsid w:val="002715A0"/>
    <w:rsid w:val="002716D4"/>
    <w:rsid w:val="00271CEF"/>
    <w:rsid w:val="0027202A"/>
    <w:rsid w:val="00272146"/>
    <w:rsid w:val="002724B3"/>
    <w:rsid w:val="002727F0"/>
    <w:rsid w:val="00272E4F"/>
    <w:rsid w:val="002731F7"/>
    <w:rsid w:val="002740BA"/>
    <w:rsid w:val="0027420E"/>
    <w:rsid w:val="002748C2"/>
    <w:rsid w:val="002748F5"/>
    <w:rsid w:val="00274AC1"/>
    <w:rsid w:val="00274CCF"/>
    <w:rsid w:val="00274CDE"/>
    <w:rsid w:val="00274FB9"/>
    <w:rsid w:val="00275472"/>
    <w:rsid w:val="002758C1"/>
    <w:rsid w:val="00275A3F"/>
    <w:rsid w:val="00276152"/>
    <w:rsid w:val="002762AB"/>
    <w:rsid w:val="00276A2C"/>
    <w:rsid w:val="00276C3E"/>
    <w:rsid w:val="00276D4B"/>
    <w:rsid w:val="00276DB7"/>
    <w:rsid w:val="00276EE7"/>
    <w:rsid w:val="00277576"/>
    <w:rsid w:val="002778B2"/>
    <w:rsid w:val="00277931"/>
    <w:rsid w:val="00277A54"/>
    <w:rsid w:val="00277D06"/>
    <w:rsid w:val="00277DC4"/>
    <w:rsid w:val="002805ED"/>
    <w:rsid w:val="00280766"/>
    <w:rsid w:val="00280AF4"/>
    <w:rsid w:val="00280BC3"/>
    <w:rsid w:val="00280D15"/>
    <w:rsid w:val="0028158A"/>
    <w:rsid w:val="002815FA"/>
    <w:rsid w:val="00281677"/>
    <w:rsid w:val="002816C4"/>
    <w:rsid w:val="00281762"/>
    <w:rsid w:val="002817F1"/>
    <w:rsid w:val="00281ACF"/>
    <w:rsid w:val="00281B00"/>
    <w:rsid w:val="00282484"/>
    <w:rsid w:val="002824D5"/>
    <w:rsid w:val="00282633"/>
    <w:rsid w:val="00282867"/>
    <w:rsid w:val="00282BCD"/>
    <w:rsid w:val="0028314D"/>
    <w:rsid w:val="00283486"/>
    <w:rsid w:val="0028394E"/>
    <w:rsid w:val="00283B5B"/>
    <w:rsid w:val="00283D1C"/>
    <w:rsid w:val="00283E04"/>
    <w:rsid w:val="002840D5"/>
    <w:rsid w:val="00284638"/>
    <w:rsid w:val="002846CC"/>
    <w:rsid w:val="002848FC"/>
    <w:rsid w:val="00284B30"/>
    <w:rsid w:val="0028540E"/>
    <w:rsid w:val="002854A6"/>
    <w:rsid w:val="00285858"/>
    <w:rsid w:val="00285AE0"/>
    <w:rsid w:val="00285AEB"/>
    <w:rsid w:val="00285BC5"/>
    <w:rsid w:val="00285BD0"/>
    <w:rsid w:val="00285C3C"/>
    <w:rsid w:val="00285E48"/>
    <w:rsid w:val="00285EAF"/>
    <w:rsid w:val="0028608C"/>
    <w:rsid w:val="00286293"/>
    <w:rsid w:val="002862CA"/>
    <w:rsid w:val="00286585"/>
    <w:rsid w:val="00286AF1"/>
    <w:rsid w:val="00286E0C"/>
    <w:rsid w:val="00286FE8"/>
    <w:rsid w:val="0028719F"/>
    <w:rsid w:val="002872C1"/>
    <w:rsid w:val="00287595"/>
    <w:rsid w:val="00287962"/>
    <w:rsid w:val="00287C2A"/>
    <w:rsid w:val="00287E71"/>
    <w:rsid w:val="002900DB"/>
    <w:rsid w:val="00290271"/>
    <w:rsid w:val="00290288"/>
    <w:rsid w:val="00290440"/>
    <w:rsid w:val="0029084B"/>
    <w:rsid w:val="00290F1A"/>
    <w:rsid w:val="00290F2E"/>
    <w:rsid w:val="00290F8D"/>
    <w:rsid w:val="002911F2"/>
    <w:rsid w:val="0029133F"/>
    <w:rsid w:val="0029153B"/>
    <w:rsid w:val="00291680"/>
    <w:rsid w:val="002918DD"/>
    <w:rsid w:val="00291A43"/>
    <w:rsid w:val="00291AF2"/>
    <w:rsid w:val="00291D1A"/>
    <w:rsid w:val="00292179"/>
    <w:rsid w:val="00292243"/>
    <w:rsid w:val="0029239E"/>
    <w:rsid w:val="00292A75"/>
    <w:rsid w:val="00292AA7"/>
    <w:rsid w:val="0029316E"/>
    <w:rsid w:val="002934FA"/>
    <w:rsid w:val="002935FB"/>
    <w:rsid w:val="00293A68"/>
    <w:rsid w:val="00293ABD"/>
    <w:rsid w:val="00293CBE"/>
    <w:rsid w:val="00293FE7"/>
    <w:rsid w:val="002944C2"/>
    <w:rsid w:val="00294547"/>
    <w:rsid w:val="00294882"/>
    <w:rsid w:val="00294A5D"/>
    <w:rsid w:val="00294AD5"/>
    <w:rsid w:val="00294AD7"/>
    <w:rsid w:val="00294BC8"/>
    <w:rsid w:val="00294C3E"/>
    <w:rsid w:val="00294D1D"/>
    <w:rsid w:val="00294E7E"/>
    <w:rsid w:val="00294F9D"/>
    <w:rsid w:val="00294FBA"/>
    <w:rsid w:val="002950A0"/>
    <w:rsid w:val="00295111"/>
    <w:rsid w:val="0029520F"/>
    <w:rsid w:val="00295AF9"/>
    <w:rsid w:val="00295C1F"/>
    <w:rsid w:val="00295CEB"/>
    <w:rsid w:val="00295E51"/>
    <w:rsid w:val="00295F26"/>
    <w:rsid w:val="00296040"/>
    <w:rsid w:val="00296398"/>
    <w:rsid w:val="00296496"/>
    <w:rsid w:val="0029686D"/>
    <w:rsid w:val="002968A4"/>
    <w:rsid w:val="00296B08"/>
    <w:rsid w:val="00296C5C"/>
    <w:rsid w:val="00297040"/>
    <w:rsid w:val="00297057"/>
    <w:rsid w:val="002973AE"/>
    <w:rsid w:val="0029761B"/>
    <w:rsid w:val="00297681"/>
    <w:rsid w:val="00297BFB"/>
    <w:rsid w:val="00297D0C"/>
    <w:rsid w:val="00297D9D"/>
    <w:rsid w:val="00297E0D"/>
    <w:rsid w:val="00297E27"/>
    <w:rsid w:val="00297E2B"/>
    <w:rsid w:val="00297F27"/>
    <w:rsid w:val="00297FB8"/>
    <w:rsid w:val="002A015D"/>
    <w:rsid w:val="002A0160"/>
    <w:rsid w:val="002A0777"/>
    <w:rsid w:val="002A0BB7"/>
    <w:rsid w:val="002A1A12"/>
    <w:rsid w:val="002A1A3B"/>
    <w:rsid w:val="002A1D37"/>
    <w:rsid w:val="002A1D99"/>
    <w:rsid w:val="002A1E14"/>
    <w:rsid w:val="002A2303"/>
    <w:rsid w:val="002A23A5"/>
    <w:rsid w:val="002A252E"/>
    <w:rsid w:val="002A262A"/>
    <w:rsid w:val="002A2F9E"/>
    <w:rsid w:val="002A3125"/>
    <w:rsid w:val="002A31A1"/>
    <w:rsid w:val="002A3305"/>
    <w:rsid w:val="002A3478"/>
    <w:rsid w:val="002A3481"/>
    <w:rsid w:val="002A3735"/>
    <w:rsid w:val="002A38DD"/>
    <w:rsid w:val="002A39D4"/>
    <w:rsid w:val="002A3C47"/>
    <w:rsid w:val="002A3D64"/>
    <w:rsid w:val="002A4110"/>
    <w:rsid w:val="002A4528"/>
    <w:rsid w:val="002A45FD"/>
    <w:rsid w:val="002A47E5"/>
    <w:rsid w:val="002A4FD8"/>
    <w:rsid w:val="002A5276"/>
    <w:rsid w:val="002A5280"/>
    <w:rsid w:val="002A55DF"/>
    <w:rsid w:val="002A5769"/>
    <w:rsid w:val="002A579A"/>
    <w:rsid w:val="002A5B81"/>
    <w:rsid w:val="002A5BCB"/>
    <w:rsid w:val="002A5DCC"/>
    <w:rsid w:val="002A5EA7"/>
    <w:rsid w:val="002A5F23"/>
    <w:rsid w:val="002A601F"/>
    <w:rsid w:val="002A608A"/>
    <w:rsid w:val="002A6297"/>
    <w:rsid w:val="002A64F0"/>
    <w:rsid w:val="002A655D"/>
    <w:rsid w:val="002A65F5"/>
    <w:rsid w:val="002A69B4"/>
    <w:rsid w:val="002A69E7"/>
    <w:rsid w:val="002A6AFD"/>
    <w:rsid w:val="002A6B12"/>
    <w:rsid w:val="002A6B97"/>
    <w:rsid w:val="002A7617"/>
    <w:rsid w:val="002A7905"/>
    <w:rsid w:val="002A7C03"/>
    <w:rsid w:val="002B03A7"/>
    <w:rsid w:val="002B0529"/>
    <w:rsid w:val="002B0A77"/>
    <w:rsid w:val="002B0A7C"/>
    <w:rsid w:val="002B0AB2"/>
    <w:rsid w:val="002B0BAC"/>
    <w:rsid w:val="002B0BF8"/>
    <w:rsid w:val="002B19C6"/>
    <w:rsid w:val="002B1BA0"/>
    <w:rsid w:val="002B21DA"/>
    <w:rsid w:val="002B2668"/>
    <w:rsid w:val="002B270A"/>
    <w:rsid w:val="002B28D4"/>
    <w:rsid w:val="002B290A"/>
    <w:rsid w:val="002B29FB"/>
    <w:rsid w:val="002B2B36"/>
    <w:rsid w:val="002B2D34"/>
    <w:rsid w:val="002B3004"/>
    <w:rsid w:val="002B311D"/>
    <w:rsid w:val="002B313D"/>
    <w:rsid w:val="002B320A"/>
    <w:rsid w:val="002B3C03"/>
    <w:rsid w:val="002B3C1E"/>
    <w:rsid w:val="002B3E3E"/>
    <w:rsid w:val="002B3E67"/>
    <w:rsid w:val="002B3FC6"/>
    <w:rsid w:val="002B42A7"/>
    <w:rsid w:val="002B43C2"/>
    <w:rsid w:val="002B44DC"/>
    <w:rsid w:val="002B47E2"/>
    <w:rsid w:val="002B483A"/>
    <w:rsid w:val="002B4889"/>
    <w:rsid w:val="002B4991"/>
    <w:rsid w:val="002B49B3"/>
    <w:rsid w:val="002B49BB"/>
    <w:rsid w:val="002B4D3F"/>
    <w:rsid w:val="002B501A"/>
    <w:rsid w:val="002B5506"/>
    <w:rsid w:val="002B57AF"/>
    <w:rsid w:val="002B58A5"/>
    <w:rsid w:val="002B58BD"/>
    <w:rsid w:val="002B59DB"/>
    <w:rsid w:val="002B5A96"/>
    <w:rsid w:val="002B5AFF"/>
    <w:rsid w:val="002B5B39"/>
    <w:rsid w:val="002B5C89"/>
    <w:rsid w:val="002B5C97"/>
    <w:rsid w:val="002B5EC4"/>
    <w:rsid w:val="002B60CA"/>
    <w:rsid w:val="002B6684"/>
    <w:rsid w:val="002B66AC"/>
    <w:rsid w:val="002B6A68"/>
    <w:rsid w:val="002B6B2E"/>
    <w:rsid w:val="002B6CB3"/>
    <w:rsid w:val="002B6CFB"/>
    <w:rsid w:val="002B6D13"/>
    <w:rsid w:val="002B6D7B"/>
    <w:rsid w:val="002B6E02"/>
    <w:rsid w:val="002B7A1A"/>
    <w:rsid w:val="002B7B21"/>
    <w:rsid w:val="002C0082"/>
    <w:rsid w:val="002C0AC3"/>
    <w:rsid w:val="002C0B0D"/>
    <w:rsid w:val="002C0BBD"/>
    <w:rsid w:val="002C0E50"/>
    <w:rsid w:val="002C1016"/>
    <w:rsid w:val="002C167E"/>
    <w:rsid w:val="002C16FA"/>
    <w:rsid w:val="002C1727"/>
    <w:rsid w:val="002C1836"/>
    <w:rsid w:val="002C1E15"/>
    <w:rsid w:val="002C1F2C"/>
    <w:rsid w:val="002C1FD7"/>
    <w:rsid w:val="002C20D9"/>
    <w:rsid w:val="002C2138"/>
    <w:rsid w:val="002C2182"/>
    <w:rsid w:val="002C21C4"/>
    <w:rsid w:val="002C2280"/>
    <w:rsid w:val="002C2585"/>
    <w:rsid w:val="002C262C"/>
    <w:rsid w:val="002C26AC"/>
    <w:rsid w:val="002C2B25"/>
    <w:rsid w:val="002C2BBF"/>
    <w:rsid w:val="002C2BF4"/>
    <w:rsid w:val="002C2EAC"/>
    <w:rsid w:val="002C31FA"/>
    <w:rsid w:val="002C3221"/>
    <w:rsid w:val="002C328F"/>
    <w:rsid w:val="002C36A8"/>
    <w:rsid w:val="002C36DE"/>
    <w:rsid w:val="002C3790"/>
    <w:rsid w:val="002C3DBC"/>
    <w:rsid w:val="002C4077"/>
    <w:rsid w:val="002C47D8"/>
    <w:rsid w:val="002C4E58"/>
    <w:rsid w:val="002C4FC5"/>
    <w:rsid w:val="002C5137"/>
    <w:rsid w:val="002C53CA"/>
    <w:rsid w:val="002C54E2"/>
    <w:rsid w:val="002C5703"/>
    <w:rsid w:val="002C596D"/>
    <w:rsid w:val="002C5A10"/>
    <w:rsid w:val="002C5DA5"/>
    <w:rsid w:val="002C5E55"/>
    <w:rsid w:val="002C621F"/>
    <w:rsid w:val="002C6520"/>
    <w:rsid w:val="002C656A"/>
    <w:rsid w:val="002C66F6"/>
    <w:rsid w:val="002C7110"/>
    <w:rsid w:val="002C74BD"/>
    <w:rsid w:val="002C76B2"/>
    <w:rsid w:val="002C781E"/>
    <w:rsid w:val="002C799F"/>
    <w:rsid w:val="002C7B19"/>
    <w:rsid w:val="002C7BB0"/>
    <w:rsid w:val="002C7E06"/>
    <w:rsid w:val="002C7F79"/>
    <w:rsid w:val="002D02CE"/>
    <w:rsid w:val="002D0405"/>
    <w:rsid w:val="002D0936"/>
    <w:rsid w:val="002D0B24"/>
    <w:rsid w:val="002D0C0E"/>
    <w:rsid w:val="002D10D1"/>
    <w:rsid w:val="002D146E"/>
    <w:rsid w:val="002D14EA"/>
    <w:rsid w:val="002D1522"/>
    <w:rsid w:val="002D1806"/>
    <w:rsid w:val="002D18D3"/>
    <w:rsid w:val="002D19C0"/>
    <w:rsid w:val="002D1D03"/>
    <w:rsid w:val="002D1D0B"/>
    <w:rsid w:val="002D20F6"/>
    <w:rsid w:val="002D25B6"/>
    <w:rsid w:val="002D27C4"/>
    <w:rsid w:val="002D2997"/>
    <w:rsid w:val="002D2D4D"/>
    <w:rsid w:val="002D2EE0"/>
    <w:rsid w:val="002D2F24"/>
    <w:rsid w:val="002D3066"/>
    <w:rsid w:val="002D3231"/>
    <w:rsid w:val="002D3431"/>
    <w:rsid w:val="002D39B9"/>
    <w:rsid w:val="002D3D3E"/>
    <w:rsid w:val="002D3E35"/>
    <w:rsid w:val="002D409B"/>
    <w:rsid w:val="002D45E5"/>
    <w:rsid w:val="002D4711"/>
    <w:rsid w:val="002D48CF"/>
    <w:rsid w:val="002D48E7"/>
    <w:rsid w:val="002D4DF8"/>
    <w:rsid w:val="002D4E0A"/>
    <w:rsid w:val="002D525F"/>
    <w:rsid w:val="002D5469"/>
    <w:rsid w:val="002D5DB1"/>
    <w:rsid w:val="002D5E60"/>
    <w:rsid w:val="002D5FD0"/>
    <w:rsid w:val="002D63EA"/>
    <w:rsid w:val="002D66D7"/>
    <w:rsid w:val="002D6876"/>
    <w:rsid w:val="002D6C4D"/>
    <w:rsid w:val="002D71DA"/>
    <w:rsid w:val="002D7311"/>
    <w:rsid w:val="002D74B1"/>
    <w:rsid w:val="002D7572"/>
    <w:rsid w:val="002D760B"/>
    <w:rsid w:val="002D76EF"/>
    <w:rsid w:val="002D780C"/>
    <w:rsid w:val="002D783A"/>
    <w:rsid w:val="002D7A9B"/>
    <w:rsid w:val="002D7AF0"/>
    <w:rsid w:val="002D7CD4"/>
    <w:rsid w:val="002D7E43"/>
    <w:rsid w:val="002E0156"/>
    <w:rsid w:val="002E0291"/>
    <w:rsid w:val="002E038D"/>
    <w:rsid w:val="002E063E"/>
    <w:rsid w:val="002E0D01"/>
    <w:rsid w:val="002E1452"/>
    <w:rsid w:val="002E1741"/>
    <w:rsid w:val="002E183F"/>
    <w:rsid w:val="002E18AB"/>
    <w:rsid w:val="002E18C0"/>
    <w:rsid w:val="002E190C"/>
    <w:rsid w:val="002E19D7"/>
    <w:rsid w:val="002E1B5F"/>
    <w:rsid w:val="002E1EAE"/>
    <w:rsid w:val="002E229D"/>
    <w:rsid w:val="002E22A4"/>
    <w:rsid w:val="002E2A4B"/>
    <w:rsid w:val="002E2AE7"/>
    <w:rsid w:val="002E2AFB"/>
    <w:rsid w:val="002E2F00"/>
    <w:rsid w:val="002E303F"/>
    <w:rsid w:val="002E314A"/>
    <w:rsid w:val="002E326C"/>
    <w:rsid w:val="002E32B5"/>
    <w:rsid w:val="002E34EA"/>
    <w:rsid w:val="002E356A"/>
    <w:rsid w:val="002E3645"/>
    <w:rsid w:val="002E3AFD"/>
    <w:rsid w:val="002E3BD3"/>
    <w:rsid w:val="002E40B4"/>
    <w:rsid w:val="002E4115"/>
    <w:rsid w:val="002E4256"/>
    <w:rsid w:val="002E435F"/>
    <w:rsid w:val="002E43E9"/>
    <w:rsid w:val="002E47B7"/>
    <w:rsid w:val="002E49DA"/>
    <w:rsid w:val="002E4F02"/>
    <w:rsid w:val="002E4F29"/>
    <w:rsid w:val="002E5762"/>
    <w:rsid w:val="002E576E"/>
    <w:rsid w:val="002E57B0"/>
    <w:rsid w:val="002E59B3"/>
    <w:rsid w:val="002E5F35"/>
    <w:rsid w:val="002E60BD"/>
    <w:rsid w:val="002E691F"/>
    <w:rsid w:val="002E6A02"/>
    <w:rsid w:val="002E6D10"/>
    <w:rsid w:val="002E6D67"/>
    <w:rsid w:val="002E7427"/>
    <w:rsid w:val="002E75DE"/>
    <w:rsid w:val="002E773D"/>
    <w:rsid w:val="002E7F5B"/>
    <w:rsid w:val="002F0153"/>
    <w:rsid w:val="002F05A7"/>
    <w:rsid w:val="002F0777"/>
    <w:rsid w:val="002F0C9A"/>
    <w:rsid w:val="002F0D30"/>
    <w:rsid w:val="002F0E12"/>
    <w:rsid w:val="002F1097"/>
    <w:rsid w:val="002F11C8"/>
    <w:rsid w:val="002F128A"/>
    <w:rsid w:val="002F15FB"/>
    <w:rsid w:val="002F1643"/>
    <w:rsid w:val="002F1690"/>
    <w:rsid w:val="002F19FB"/>
    <w:rsid w:val="002F1AD9"/>
    <w:rsid w:val="002F1C13"/>
    <w:rsid w:val="002F1F38"/>
    <w:rsid w:val="002F226D"/>
    <w:rsid w:val="002F22D9"/>
    <w:rsid w:val="002F22F6"/>
    <w:rsid w:val="002F25B4"/>
    <w:rsid w:val="002F277B"/>
    <w:rsid w:val="002F2800"/>
    <w:rsid w:val="002F2AB4"/>
    <w:rsid w:val="002F2BC6"/>
    <w:rsid w:val="002F34E7"/>
    <w:rsid w:val="002F38DE"/>
    <w:rsid w:val="002F39B4"/>
    <w:rsid w:val="002F39C8"/>
    <w:rsid w:val="002F3F78"/>
    <w:rsid w:val="002F40C8"/>
    <w:rsid w:val="002F4322"/>
    <w:rsid w:val="002F4974"/>
    <w:rsid w:val="002F4ACE"/>
    <w:rsid w:val="002F4B0F"/>
    <w:rsid w:val="002F53A2"/>
    <w:rsid w:val="002F58A2"/>
    <w:rsid w:val="002F5A3B"/>
    <w:rsid w:val="002F5FDA"/>
    <w:rsid w:val="002F615C"/>
    <w:rsid w:val="002F64C6"/>
    <w:rsid w:val="002F657D"/>
    <w:rsid w:val="002F6E22"/>
    <w:rsid w:val="002F6ED7"/>
    <w:rsid w:val="002F6EDD"/>
    <w:rsid w:val="002F6EF0"/>
    <w:rsid w:val="002F711F"/>
    <w:rsid w:val="002F753C"/>
    <w:rsid w:val="002F757B"/>
    <w:rsid w:val="002F77AB"/>
    <w:rsid w:val="002F78BC"/>
    <w:rsid w:val="002F7A54"/>
    <w:rsid w:val="002F7B70"/>
    <w:rsid w:val="002F7EC1"/>
    <w:rsid w:val="002F7F9F"/>
    <w:rsid w:val="003002EA"/>
    <w:rsid w:val="00300A22"/>
    <w:rsid w:val="00300A72"/>
    <w:rsid w:val="00300BD0"/>
    <w:rsid w:val="00300D05"/>
    <w:rsid w:val="003010B7"/>
    <w:rsid w:val="00301255"/>
    <w:rsid w:val="0030169D"/>
    <w:rsid w:val="0030183D"/>
    <w:rsid w:val="00301D6B"/>
    <w:rsid w:val="0030210F"/>
    <w:rsid w:val="003025A0"/>
    <w:rsid w:val="003025D1"/>
    <w:rsid w:val="003028E1"/>
    <w:rsid w:val="00302DD2"/>
    <w:rsid w:val="00302E50"/>
    <w:rsid w:val="00303421"/>
    <w:rsid w:val="0030361A"/>
    <w:rsid w:val="00303802"/>
    <w:rsid w:val="003039C5"/>
    <w:rsid w:val="00303BA8"/>
    <w:rsid w:val="00303F75"/>
    <w:rsid w:val="003041AD"/>
    <w:rsid w:val="0030448A"/>
    <w:rsid w:val="003044A9"/>
    <w:rsid w:val="00304548"/>
    <w:rsid w:val="00304635"/>
    <w:rsid w:val="00304773"/>
    <w:rsid w:val="003047ED"/>
    <w:rsid w:val="00304D27"/>
    <w:rsid w:val="00304D85"/>
    <w:rsid w:val="0030513D"/>
    <w:rsid w:val="003053EF"/>
    <w:rsid w:val="003055B9"/>
    <w:rsid w:val="00305666"/>
    <w:rsid w:val="003057BE"/>
    <w:rsid w:val="003057DD"/>
    <w:rsid w:val="003058D0"/>
    <w:rsid w:val="00305F7A"/>
    <w:rsid w:val="00306141"/>
    <w:rsid w:val="003062C4"/>
    <w:rsid w:val="00306E8A"/>
    <w:rsid w:val="0030709C"/>
    <w:rsid w:val="003072F9"/>
    <w:rsid w:val="00307576"/>
    <w:rsid w:val="003078A0"/>
    <w:rsid w:val="003078F4"/>
    <w:rsid w:val="00307919"/>
    <w:rsid w:val="00307C42"/>
    <w:rsid w:val="00307C45"/>
    <w:rsid w:val="00307DF7"/>
    <w:rsid w:val="00307E82"/>
    <w:rsid w:val="00310199"/>
    <w:rsid w:val="0031071D"/>
    <w:rsid w:val="00310CA7"/>
    <w:rsid w:val="00310E0B"/>
    <w:rsid w:val="00310F06"/>
    <w:rsid w:val="00310F41"/>
    <w:rsid w:val="00310FED"/>
    <w:rsid w:val="00311695"/>
    <w:rsid w:val="003117E4"/>
    <w:rsid w:val="003118AB"/>
    <w:rsid w:val="003120DA"/>
    <w:rsid w:val="00312196"/>
    <w:rsid w:val="00312208"/>
    <w:rsid w:val="00312937"/>
    <w:rsid w:val="0031301D"/>
    <w:rsid w:val="003130B6"/>
    <w:rsid w:val="003130E7"/>
    <w:rsid w:val="0031329F"/>
    <w:rsid w:val="00313730"/>
    <w:rsid w:val="003138C2"/>
    <w:rsid w:val="0031391D"/>
    <w:rsid w:val="00313BB4"/>
    <w:rsid w:val="00313E70"/>
    <w:rsid w:val="00313E8F"/>
    <w:rsid w:val="00313EAC"/>
    <w:rsid w:val="00314024"/>
    <w:rsid w:val="003140EC"/>
    <w:rsid w:val="00314880"/>
    <w:rsid w:val="00314979"/>
    <w:rsid w:val="00314B8C"/>
    <w:rsid w:val="00314D04"/>
    <w:rsid w:val="00315055"/>
    <w:rsid w:val="003152DB"/>
    <w:rsid w:val="00315374"/>
    <w:rsid w:val="0031549D"/>
    <w:rsid w:val="003154E8"/>
    <w:rsid w:val="003159AE"/>
    <w:rsid w:val="003159B1"/>
    <w:rsid w:val="00315AFD"/>
    <w:rsid w:val="00315B1C"/>
    <w:rsid w:val="00315BA9"/>
    <w:rsid w:val="00315F3C"/>
    <w:rsid w:val="003161CA"/>
    <w:rsid w:val="00316314"/>
    <w:rsid w:val="0031646F"/>
    <w:rsid w:val="00316581"/>
    <w:rsid w:val="00316683"/>
    <w:rsid w:val="00316A08"/>
    <w:rsid w:val="00316A3C"/>
    <w:rsid w:val="00316AB6"/>
    <w:rsid w:val="00316D1B"/>
    <w:rsid w:val="00316DAC"/>
    <w:rsid w:val="00316ED8"/>
    <w:rsid w:val="00317031"/>
    <w:rsid w:val="003170BF"/>
    <w:rsid w:val="0031710E"/>
    <w:rsid w:val="003171B5"/>
    <w:rsid w:val="00317236"/>
    <w:rsid w:val="00317526"/>
    <w:rsid w:val="00317694"/>
    <w:rsid w:val="00317710"/>
    <w:rsid w:val="00317986"/>
    <w:rsid w:val="00317AEC"/>
    <w:rsid w:val="00317C8F"/>
    <w:rsid w:val="00317D9C"/>
    <w:rsid w:val="003201C6"/>
    <w:rsid w:val="003205E2"/>
    <w:rsid w:val="00320888"/>
    <w:rsid w:val="003208DA"/>
    <w:rsid w:val="0032114E"/>
    <w:rsid w:val="003215D8"/>
    <w:rsid w:val="00321699"/>
    <w:rsid w:val="003216D7"/>
    <w:rsid w:val="00321BDC"/>
    <w:rsid w:val="00321C97"/>
    <w:rsid w:val="00321CE1"/>
    <w:rsid w:val="00321E03"/>
    <w:rsid w:val="00321EF9"/>
    <w:rsid w:val="00322151"/>
    <w:rsid w:val="003226D7"/>
    <w:rsid w:val="00322A3D"/>
    <w:rsid w:val="00322D2A"/>
    <w:rsid w:val="003232F7"/>
    <w:rsid w:val="00323324"/>
    <w:rsid w:val="003233A9"/>
    <w:rsid w:val="0032343A"/>
    <w:rsid w:val="003238A0"/>
    <w:rsid w:val="00323CB9"/>
    <w:rsid w:val="0032411D"/>
    <w:rsid w:val="003241DE"/>
    <w:rsid w:val="00324211"/>
    <w:rsid w:val="00324253"/>
    <w:rsid w:val="00324454"/>
    <w:rsid w:val="003249B8"/>
    <w:rsid w:val="00324DA6"/>
    <w:rsid w:val="003250B8"/>
    <w:rsid w:val="00325277"/>
    <w:rsid w:val="00325439"/>
    <w:rsid w:val="003254AD"/>
    <w:rsid w:val="00325DEC"/>
    <w:rsid w:val="00326057"/>
    <w:rsid w:val="00326149"/>
    <w:rsid w:val="00326217"/>
    <w:rsid w:val="003265FD"/>
    <w:rsid w:val="003267E2"/>
    <w:rsid w:val="00326973"/>
    <w:rsid w:val="00326A76"/>
    <w:rsid w:val="00326C1A"/>
    <w:rsid w:val="00326C3A"/>
    <w:rsid w:val="00326E31"/>
    <w:rsid w:val="003270FE"/>
    <w:rsid w:val="0032735F"/>
    <w:rsid w:val="0032774F"/>
    <w:rsid w:val="003279A0"/>
    <w:rsid w:val="00327D68"/>
    <w:rsid w:val="00327EE7"/>
    <w:rsid w:val="00330267"/>
    <w:rsid w:val="003308BC"/>
    <w:rsid w:val="00330BB3"/>
    <w:rsid w:val="00330BB9"/>
    <w:rsid w:val="00330EE6"/>
    <w:rsid w:val="00331482"/>
    <w:rsid w:val="00331614"/>
    <w:rsid w:val="003317E3"/>
    <w:rsid w:val="00331955"/>
    <w:rsid w:val="00332171"/>
    <w:rsid w:val="003321E5"/>
    <w:rsid w:val="0033227F"/>
    <w:rsid w:val="0033251F"/>
    <w:rsid w:val="0033259B"/>
    <w:rsid w:val="003329A3"/>
    <w:rsid w:val="00332B4B"/>
    <w:rsid w:val="003330C8"/>
    <w:rsid w:val="003334DE"/>
    <w:rsid w:val="0033366F"/>
    <w:rsid w:val="003336C0"/>
    <w:rsid w:val="00333932"/>
    <w:rsid w:val="00333B50"/>
    <w:rsid w:val="00333BB9"/>
    <w:rsid w:val="00333FB9"/>
    <w:rsid w:val="00334507"/>
    <w:rsid w:val="00334806"/>
    <w:rsid w:val="00334C1C"/>
    <w:rsid w:val="00334C59"/>
    <w:rsid w:val="0033516D"/>
    <w:rsid w:val="00335288"/>
    <w:rsid w:val="00335625"/>
    <w:rsid w:val="0033573D"/>
    <w:rsid w:val="00335763"/>
    <w:rsid w:val="00335A4C"/>
    <w:rsid w:val="00335A85"/>
    <w:rsid w:val="00335D2B"/>
    <w:rsid w:val="00335E62"/>
    <w:rsid w:val="00335F7B"/>
    <w:rsid w:val="0033600F"/>
    <w:rsid w:val="0033634A"/>
    <w:rsid w:val="003363AC"/>
    <w:rsid w:val="003364A5"/>
    <w:rsid w:val="00336546"/>
    <w:rsid w:val="003366BB"/>
    <w:rsid w:val="003368B9"/>
    <w:rsid w:val="00336ED8"/>
    <w:rsid w:val="00336EDC"/>
    <w:rsid w:val="00337690"/>
    <w:rsid w:val="003377E9"/>
    <w:rsid w:val="00337879"/>
    <w:rsid w:val="00337909"/>
    <w:rsid w:val="00337A1E"/>
    <w:rsid w:val="00337B3B"/>
    <w:rsid w:val="00337CD3"/>
    <w:rsid w:val="00337D69"/>
    <w:rsid w:val="003401E7"/>
    <w:rsid w:val="00340203"/>
    <w:rsid w:val="003405C5"/>
    <w:rsid w:val="00340705"/>
    <w:rsid w:val="00340727"/>
    <w:rsid w:val="00340819"/>
    <w:rsid w:val="00340C5A"/>
    <w:rsid w:val="00340CD6"/>
    <w:rsid w:val="00340ED8"/>
    <w:rsid w:val="00340F68"/>
    <w:rsid w:val="00341563"/>
    <w:rsid w:val="00341623"/>
    <w:rsid w:val="0034166C"/>
    <w:rsid w:val="003416E2"/>
    <w:rsid w:val="003417CE"/>
    <w:rsid w:val="003419F7"/>
    <w:rsid w:val="00341E1C"/>
    <w:rsid w:val="00341E4F"/>
    <w:rsid w:val="0034215B"/>
    <w:rsid w:val="00342206"/>
    <w:rsid w:val="0034238A"/>
    <w:rsid w:val="00342777"/>
    <w:rsid w:val="003427D6"/>
    <w:rsid w:val="003428ED"/>
    <w:rsid w:val="00342BB1"/>
    <w:rsid w:val="00342C55"/>
    <w:rsid w:val="00342CC4"/>
    <w:rsid w:val="00342F5A"/>
    <w:rsid w:val="00343266"/>
    <w:rsid w:val="00343669"/>
    <w:rsid w:val="00343675"/>
    <w:rsid w:val="00343A54"/>
    <w:rsid w:val="00343BE5"/>
    <w:rsid w:val="00343D93"/>
    <w:rsid w:val="00343E9E"/>
    <w:rsid w:val="00343FA3"/>
    <w:rsid w:val="00344285"/>
    <w:rsid w:val="00344347"/>
    <w:rsid w:val="00344CFA"/>
    <w:rsid w:val="00344F85"/>
    <w:rsid w:val="0034534A"/>
    <w:rsid w:val="003459BE"/>
    <w:rsid w:val="00345C4F"/>
    <w:rsid w:val="00345D27"/>
    <w:rsid w:val="0034602E"/>
    <w:rsid w:val="00346090"/>
    <w:rsid w:val="00346803"/>
    <w:rsid w:val="00346846"/>
    <w:rsid w:val="00346B36"/>
    <w:rsid w:val="00346CA2"/>
    <w:rsid w:val="00346F5D"/>
    <w:rsid w:val="0034737E"/>
    <w:rsid w:val="0034777E"/>
    <w:rsid w:val="003478CA"/>
    <w:rsid w:val="0034794E"/>
    <w:rsid w:val="00347A73"/>
    <w:rsid w:val="00347B31"/>
    <w:rsid w:val="00350148"/>
    <w:rsid w:val="0035058E"/>
    <w:rsid w:val="00350701"/>
    <w:rsid w:val="003507B9"/>
    <w:rsid w:val="0035095F"/>
    <w:rsid w:val="00350C9B"/>
    <w:rsid w:val="003511C8"/>
    <w:rsid w:val="0035148C"/>
    <w:rsid w:val="00351659"/>
    <w:rsid w:val="00351669"/>
    <w:rsid w:val="003516FA"/>
    <w:rsid w:val="00351899"/>
    <w:rsid w:val="003519DE"/>
    <w:rsid w:val="00351AF8"/>
    <w:rsid w:val="00351B2E"/>
    <w:rsid w:val="00351B55"/>
    <w:rsid w:val="00351D98"/>
    <w:rsid w:val="00351F25"/>
    <w:rsid w:val="003523A0"/>
    <w:rsid w:val="003523AD"/>
    <w:rsid w:val="003526DE"/>
    <w:rsid w:val="0035284E"/>
    <w:rsid w:val="00352960"/>
    <w:rsid w:val="00352F71"/>
    <w:rsid w:val="0035356F"/>
    <w:rsid w:val="0035364F"/>
    <w:rsid w:val="00353ACD"/>
    <w:rsid w:val="00353AFD"/>
    <w:rsid w:val="00353E51"/>
    <w:rsid w:val="00353F05"/>
    <w:rsid w:val="00354032"/>
    <w:rsid w:val="003541EB"/>
    <w:rsid w:val="00354333"/>
    <w:rsid w:val="003545A4"/>
    <w:rsid w:val="00354A68"/>
    <w:rsid w:val="00354ACF"/>
    <w:rsid w:val="00354BCC"/>
    <w:rsid w:val="00354C9B"/>
    <w:rsid w:val="003556AC"/>
    <w:rsid w:val="003557CF"/>
    <w:rsid w:val="003558E9"/>
    <w:rsid w:val="00355A0C"/>
    <w:rsid w:val="00355A65"/>
    <w:rsid w:val="00355B0E"/>
    <w:rsid w:val="00355D41"/>
    <w:rsid w:val="00355E06"/>
    <w:rsid w:val="00355F1C"/>
    <w:rsid w:val="003562CD"/>
    <w:rsid w:val="003563B4"/>
    <w:rsid w:val="003565A7"/>
    <w:rsid w:val="003568A0"/>
    <w:rsid w:val="00356972"/>
    <w:rsid w:val="00356C97"/>
    <w:rsid w:val="00356DC1"/>
    <w:rsid w:val="00356DE2"/>
    <w:rsid w:val="00357370"/>
    <w:rsid w:val="00357A47"/>
    <w:rsid w:val="00357EA4"/>
    <w:rsid w:val="00357EBE"/>
    <w:rsid w:val="0036006E"/>
    <w:rsid w:val="003600C1"/>
    <w:rsid w:val="003603C9"/>
    <w:rsid w:val="003604BB"/>
    <w:rsid w:val="003605C0"/>
    <w:rsid w:val="00360626"/>
    <w:rsid w:val="003607B3"/>
    <w:rsid w:val="00360AD5"/>
    <w:rsid w:val="003610FB"/>
    <w:rsid w:val="003611DE"/>
    <w:rsid w:val="00361822"/>
    <w:rsid w:val="00361987"/>
    <w:rsid w:val="00361E4E"/>
    <w:rsid w:val="003620DC"/>
    <w:rsid w:val="003623CD"/>
    <w:rsid w:val="00362982"/>
    <w:rsid w:val="00362E76"/>
    <w:rsid w:val="0036320B"/>
    <w:rsid w:val="0036360B"/>
    <w:rsid w:val="003636E0"/>
    <w:rsid w:val="003638AD"/>
    <w:rsid w:val="00363945"/>
    <w:rsid w:val="00363951"/>
    <w:rsid w:val="003639DB"/>
    <w:rsid w:val="00363E8A"/>
    <w:rsid w:val="003640FB"/>
    <w:rsid w:val="003642BF"/>
    <w:rsid w:val="003643B3"/>
    <w:rsid w:val="003644F4"/>
    <w:rsid w:val="003647BC"/>
    <w:rsid w:val="00364CC1"/>
    <w:rsid w:val="00364EBE"/>
    <w:rsid w:val="00364F24"/>
    <w:rsid w:val="0036542F"/>
    <w:rsid w:val="00365543"/>
    <w:rsid w:val="0036554F"/>
    <w:rsid w:val="0036569C"/>
    <w:rsid w:val="003656B8"/>
    <w:rsid w:val="00365756"/>
    <w:rsid w:val="00365818"/>
    <w:rsid w:val="003659B2"/>
    <w:rsid w:val="00365FFB"/>
    <w:rsid w:val="003660B6"/>
    <w:rsid w:val="0036642E"/>
    <w:rsid w:val="00366901"/>
    <w:rsid w:val="00366FC7"/>
    <w:rsid w:val="0036739D"/>
    <w:rsid w:val="0036758B"/>
    <w:rsid w:val="0036778D"/>
    <w:rsid w:val="00367D3D"/>
    <w:rsid w:val="00367EA4"/>
    <w:rsid w:val="00370091"/>
    <w:rsid w:val="00370135"/>
    <w:rsid w:val="0037024F"/>
    <w:rsid w:val="003705B9"/>
    <w:rsid w:val="00370CEF"/>
    <w:rsid w:val="00370E3D"/>
    <w:rsid w:val="00370F4B"/>
    <w:rsid w:val="00371200"/>
    <w:rsid w:val="00371793"/>
    <w:rsid w:val="0037199A"/>
    <w:rsid w:val="003719B9"/>
    <w:rsid w:val="00371CCF"/>
    <w:rsid w:val="00371F22"/>
    <w:rsid w:val="0037204B"/>
    <w:rsid w:val="003720E8"/>
    <w:rsid w:val="003725BC"/>
    <w:rsid w:val="0037270F"/>
    <w:rsid w:val="00372769"/>
    <w:rsid w:val="00373329"/>
    <w:rsid w:val="00373431"/>
    <w:rsid w:val="003736D7"/>
    <w:rsid w:val="00373811"/>
    <w:rsid w:val="00373879"/>
    <w:rsid w:val="00373AA6"/>
    <w:rsid w:val="00373F7C"/>
    <w:rsid w:val="00374088"/>
    <w:rsid w:val="003744EA"/>
    <w:rsid w:val="00374762"/>
    <w:rsid w:val="00374B4A"/>
    <w:rsid w:val="00374CD9"/>
    <w:rsid w:val="00374F54"/>
    <w:rsid w:val="00375123"/>
    <w:rsid w:val="0037528A"/>
    <w:rsid w:val="0037556E"/>
    <w:rsid w:val="0037559D"/>
    <w:rsid w:val="003756A1"/>
    <w:rsid w:val="003759E7"/>
    <w:rsid w:val="00375C4A"/>
    <w:rsid w:val="00375C77"/>
    <w:rsid w:val="00375F18"/>
    <w:rsid w:val="00375FE0"/>
    <w:rsid w:val="003763D2"/>
    <w:rsid w:val="00376609"/>
    <w:rsid w:val="0037671D"/>
    <w:rsid w:val="0037675B"/>
    <w:rsid w:val="00376AC7"/>
    <w:rsid w:val="00376E1C"/>
    <w:rsid w:val="00376E39"/>
    <w:rsid w:val="00376FAE"/>
    <w:rsid w:val="00377271"/>
    <w:rsid w:val="00377361"/>
    <w:rsid w:val="003774BE"/>
    <w:rsid w:val="003776BC"/>
    <w:rsid w:val="0037785B"/>
    <w:rsid w:val="00377C51"/>
    <w:rsid w:val="00377CDF"/>
    <w:rsid w:val="00377E27"/>
    <w:rsid w:val="00380062"/>
    <w:rsid w:val="003801F7"/>
    <w:rsid w:val="003806FE"/>
    <w:rsid w:val="003808F0"/>
    <w:rsid w:val="00380DA0"/>
    <w:rsid w:val="0038111E"/>
    <w:rsid w:val="003811A8"/>
    <w:rsid w:val="0038198A"/>
    <w:rsid w:val="00381D8F"/>
    <w:rsid w:val="00382179"/>
    <w:rsid w:val="00382712"/>
    <w:rsid w:val="00382910"/>
    <w:rsid w:val="0038305F"/>
    <w:rsid w:val="0038317E"/>
    <w:rsid w:val="00383256"/>
    <w:rsid w:val="0038327C"/>
    <w:rsid w:val="003832BE"/>
    <w:rsid w:val="00383388"/>
    <w:rsid w:val="00383970"/>
    <w:rsid w:val="00383B35"/>
    <w:rsid w:val="00383D49"/>
    <w:rsid w:val="00383DA0"/>
    <w:rsid w:val="003840E8"/>
    <w:rsid w:val="003844D5"/>
    <w:rsid w:val="0038467F"/>
    <w:rsid w:val="003846B5"/>
    <w:rsid w:val="0038473C"/>
    <w:rsid w:val="003848AC"/>
    <w:rsid w:val="00384C0C"/>
    <w:rsid w:val="00384FEE"/>
    <w:rsid w:val="0038518D"/>
    <w:rsid w:val="003852C8"/>
    <w:rsid w:val="0038542D"/>
    <w:rsid w:val="003854B6"/>
    <w:rsid w:val="00385512"/>
    <w:rsid w:val="0038570D"/>
    <w:rsid w:val="00385863"/>
    <w:rsid w:val="00385AA4"/>
    <w:rsid w:val="00385DEB"/>
    <w:rsid w:val="00385FF6"/>
    <w:rsid w:val="0038619B"/>
    <w:rsid w:val="0038631C"/>
    <w:rsid w:val="0038636E"/>
    <w:rsid w:val="0038674B"/>
    <w:rsid w:val="00386770"/>
    <w:rsid w:val="003867B4"/>
    <w:rsid w:val="00386B15"/>
    <w:rsid w:val="00386B41"/>
    <w:rsid w:val="00386BA2"/>
    <w:rsid w:val="00386C89"/>
    <w:rsid w:val="00386D24"/>
    <w:rsid w:val="00386F5F"/>
    <w:rsid w:val="003870AF"/>
    <w:rsid w:val="003871DC"/>
    <w:rsid w:val="00387416"/>
    <w:rsid w:val="0038763A"/>
    <w:rsid w:val="003879A0"/>
    <w:rsid w:val="003879DE"/>
    <w:rsid w:val="00387B2F"/>
    <w:rsid w:val="00387F35"/>
    <w:rsid w:val="00387F76"/>
    <w:rsid w:val="00390083"/>
    <w:rsid w:val="003904A2"/>
    <w:rsid w:val="0039070B"/>
    <w:rsid w:val="0039084A"/>
    <w:rsid w:val="00390CE5"/>
    <w:rsid w:val="00391305"/>
    <w:rsid w:val="00391401"/>
    <w:rsid w:val="0039160D"/>
    <w:rsid w:val="0039166E"/>
    <w:rsid w:val="00391CBD"/>
    <w:rsid w:val="00391CF7"/>
    <w:rsid w:val="00391EE1"/>
    <w:rsid w:val="00392486"/>
    <w:rsid w:val="003924AD"/>
    <w:rsid w:val="00392619"/>
    <w:rsid w:val="00392708"/>
    <w:rsid w:val="00392760"/>
    <w:rsid w:val="003929A7"/>
    <w:rsid w:val="00392F42"/>
    <w:rsid w:val="00392F63"/>
    <w:rsid w:val="00392FAA"/>
    <w:rsid w:val="00393346"/>
    <w:rsid w:val="003933CE"/>
    <w:rsid w:val="00393402"/>
    <w:rsid w:val="003935D3"/>
    <w:rsid w:val="00393636"/>
    <w:rsid w:val="003936CE"/>
    <w:rsid w:val="003938E0"/>
    <w:rsid w:val="0039425F"/>
    <w:rsid w:val="0039433C"/>
    <w:rsid w:val="003943C8"/>
    <w:rsid w:val="0039487E"/>
    <w:rsid w:val="00394A74"/>
    <w:rsid w:val="00394AF3"/>
    <w:rsid w:val="00394C5B"/>
    <w:rsid w:val="00394D81"/>
    <w:rsid w:val="00395496"/>
    <w:rsid w:val="00395567"/>
    <w:rsid w:val="00395C2D"/>
    <w:rsid w:val="00395CD4"/>
    <w:rsid w:val="00395D16"/>
    <w:rsid w:val="00396023"/>
    <w:rsid w:val="00396068"/>
    <w:rsid w:val="0039620F"/>
    <w:rsid w:val="003964A0"/>
    <w:rsid w:val="003968BD"/>
    <w:rsid w:val="00396DF7"/>
    <w:rsid w:val="00396EF0"/>
    <w:rsid w:val="00397198"/>
    <w:rsid w:val="0039739B"/>
    <w:rsid w:val="00397407"/>
    <w:rsid w:val="003975C0"/>
    <w:rsid w:val="0039761A"/>
    <w:rsid w:val="003976C5"/>
    <w:rsid w:val="00397C31"/>
    <w:rsid w:val="00397C65"/>
    <w:rsid w:val="00397E17"/>
    <w:rsid w:val="003A064D"/>
    <w:rsid w:val="003A07B5"/>
    <w:rsid w:val="003A07D2"/>
    <w:rsid w:val="003A0DEC"/>
    <w:rsid w:val="003A0E0D"/>
    <w:rsid w:val="003A0EF3"/>
    <w:rsid w:val="003A18C6"/>
    <w:rsid w:val="003A1C10"/>
    <w:rsid w:val="003A1C16"/>
    <w:rsid w:val="003A1EDF"/>
    <w:rsid w:val="003A1FA6"/>
    <w:rsid w:val="003A2070"/>
    <w:rsid w:val="003A247D"/>
    <w:rsid w:val="003A26C8"/>
    <w:rsid w:val="003A2B40"/>
    <w:rsid w:val="003A2B85"/>
    <w:rsid w:val="003A2C7B"/>
    <w:rsid w:val="003A30E2"/>
    <w:rsid w:val="003A3163"/>
    <w:rsid w:val="003A31D0"/>
    <w:rsid w:val="003A3234"/>
    <w:rsid w:val="003A3245"/>
    <w:rsid w:val="003A3324"/>
    <w:rsid w:val="003A3349"/>
    <w:rsid w:val="003A3595"/>
    <w:rsid w:val="003A3916"/>
    <w:rsid w:val="003A3A68"/>
    <w:rsid w:val="003A3B8A"/>
    <w:rsid w:val="003A3F0F"/>
    <w:rsid w:val="003A400E"/>
    <w:rsid w:val="003A436E"/>
    <w:rsid w:val="003A4447"/>
    <w:rsid w:val="003A4450"/>
    <w:rsid w:val="003A4AF7"/>
    <w:rsid w:val="003A4CD2"/>
    <w:rsid w:val="003A4F49"/>
    <w:rsid w:val="003A5257"/>
    <w:rsid w:val="003A5616"/>
    <w:rsid w:val="003A597D"/>
    <w:rsid w:val="003A59B7"/>
    <w:rsid w:val="003A671E"/>
    <w:rsid w:val="003A6767"/>
    <w:rsid w:val="003A6C62"/>
    <w:rsid w:val="003A6CA1"/>
    <w:rsid w:val="003A6FB2"/>
    <w:rsid w:val="003A7030"/>
    <w:rsid w:val="003A72A6"/>
    <w:rsid w:val="003A760E"/>
    <w:rsid w:val="003A7692"/>
    <w:rsid w:val="003A78D7"/>
    <w:rsid w:val="003A7964"/>
    <w:rsid w:val="003A7DE8"/>
    <w:rsid w:val="003A7ED3"/>
    <w:rsid w:val="003B0A04"/>
    <w:rsid w:val="003B0A14"/>
    <w:rsid w:val="003B0BA7"/>
    <w:rsid w:val="003B0E8E"/>
    <w:rsid w:val="003B119E"/>
    <w:rsid w:val="003B1331"/>
    <w:rsid w:val="003B14CF"/>
    <w:rsid w:val="003B1AD5"/>
    <w:rsid w:val="003B1F26"/>
    <w:rsid w:val="003B20DF"/>
    <w:rsid w:val="003B2588"/>
    <w:rsid w:val="003B301B"/>
    <w:rsid w:val="003B30BF"/>
    <w:rsid w:val="003B3457"/>
    <w:rsid w:val="003B378F"/>
    <w:rsid w:val="003B384A"/>
    <w:rsid w:val="003B39FD"/>
    <w:rsid w:val="003B3A65"/>
    <w:rsid w:val="003B3A75"/>
    <w:rsid w:val="003B3C08"/>
    <w:rsid w:val="003B414C"/>
    <w:rsid w:val="003B43B1"/>
    <w:rsid w:val="003B45C2"/>
    <w:rsid w:val="003B4960"/>
    <w:rsid w:val="003B4AAA"/>
    <w:rsid w:val="003B4B43"/>
    <w:rsid w:val="003B4CDD"/>
    <w:rsid w:val="003B4D08"/>
    <w:rsid w:val="003B4F45"/>
    <w:rsid w:val="003B4F78"/>
    <w:rsid w:val="003B4FEA"/>
    <w:rsid w:val="003B5035"/>
    <w:rsid w:val="003B50D0"/>
    <w:rsid w:val="003B5400"/>
    <w:rsid w:val="003B5738"/>
    <w:rsid w:val="003B57A9"/>
    <w:rsid w:val="003B57EA"/>
    <w:rsid w:val="003B5831"/>
    <w:rsid w:val="003B5A47"/>
    <w:rsid w:val="003B5AB5"/>
    <w:rsid w:val="003B5AD7"/>
    <w:rsid w:val="003B5DD1"/>
    <w:rsid w:val="003B5F3C"/>
    <w:rsid w:val="003B5FDC"/>
    <w:rsid w:val="003B6108"/>
    <w:rsid w:val="003B631A"/>
    <w:rsid w:val="003B67DD"/>
    <w:rsid w:val="003B6801"/>
    <w:rsid w:val="003B6881"/>
    <w:rsid w:val="003B6DC4"/>
    <w:rsid w:val="003B6E7F"/>
    <w:rsid w:val="003B6F5A"/>
    <w:rsid w:val="003B71FA"/>
    <w:rsid w:val="003B7243"/>
    <w:rsid w:val="003B780B"/>
    <w:rsid w:val="003B7C12"/>
    <w:rsid w:val="003B7E3B"/>
    <w:rsid w:val="003B7E90"/>
    <w:rsid w:val="003C026B"/>
    <w:rsid w:val="003C03C3"/>
    <w:rsid w:val="003C06E5"/>
    <w:rsid w:val="003C078D"/>
    <w:rsid w:val="003C07C4"/>
    <w:rsid w:val="003C07CC"/>
    <w:rsid w:val="003C0990"/>
    <w:rsid w:val="003C0D24"/>
    <w:rsid w:val="003C1547"/>
    <w:rsid w:val="003C1741"/>
    <w:rsid w:val="003C1753"/>
    <w:rsid w:val="003C1B72"/>
    <w:rsid w:val="003C1D10"/>
    <w:rsid w:val="003C1E6A"/>
    <w:rsid w:val="003C2090"/>
    <w:rsid w:val="003C222F"/>
    <w:rsid w:val="003C2342"/>
    <w:rsid w:val="003C23DB"/>
    <w:rsid w:val="003C25AF"/>
    <w:rsid w:val="003C2727"/>
    <w:rsid w:val="003C287B"/>
    <w:rsid w:val="003C28A7"/>
    <w:rsid w:val="003C2A41"/>
    <w:rsid w:val="003C3103"/>
    <w:rsid w:val="003C31BA"/>
    <w:rsid w:val="003C37C8"/>
    <w:rsid w:val="003C387C"/>
    <w:rsid w:val="003C38C5"/>
    <w:rsid w:val="003C38CD"/>
    <w:rsid w:val="003C3BD1"/>
    <w:rsid w:val="003C3DE8"/>
    <w:rsid w:val="003C40BA"/>
    <w:rsid w:val="003C42DE"/>
    <w:rsid w:val="003C461C"/>
    <w:rsid w:val="003C4743"/>
    <w:rsid w:val="003C4994"/>
    <w:rsid w:val="003C4A94"/>
    <w:rsid w:val="003C4D8B"/>
    <w:rsid w:val="003C4FF2"/>
    <w:rsid w:val="003C5130"/>
    <w:rsid w:val="003C520B"/>
    <w:rsid w:val="003C52A8"/>
    <w:rsid w:val="003C5A2F"/>
    <w:rsid w:val="003C5ABA"/>
    <w:rsid w:val="003C5C97"/>
    <w:rsid w:val="003C5D38"/>
    <w:rsid w:val="003C6118"/>
    <w:rsid w:val="003C62A5"/>
    <w:rsid w:val="003C685A"/>
    <w:rsid w:val="003C6D16"/>
    <w:rsid w:val="003C6DDE"/>
    <w:rsid w:val="003C6FBA"/>
    <w:rsid w:val="003C6FD7"/>
    <w:rsid w:val="003C7161"/>
    <w:rsid w:val="003C7163"/>
    <w:rsid w:val="003C7FA8"/>
    <w:rsid w:val="003D021A"/>
    <w:rsid w:val="003D052B"/>
    <w:rsid w:val="003D0809"/>
    <w:rsid w:val="003D0CDA"/>
    <w:rsid w:val="003D1093"/>
    <w:rsid w:val="003D10DA"/>
    <w:rsid w:val="003D14F2"/>
    <w:rsid w:val="003D17DB"/>
    <w:rsid w:val="003D1922"/>
    <w:rsid w:val="003D1ABC"/>
    <w:rsid w:val="003D1C23"/>
    <w:rsid w:val="003D2240"/>
    <w:rsid w:val="003D22EB"/>
    <w:rsid w:val="003D23F6"/>
    <w:rsid w:val="003D26F1"/>
    <w:rsid w:val="003D28F7"/>
    <w:rsid w:val="003D2B14"/>
    <w:rsid w:val="003D2CDE"/>
    <w:rsid w:val="003D2ECD"/>
    <w:rsid w:val="003D321F"/>
    <w:rsid w:val="003D391C"/>
    <w:rsid w:val="003D3DE0"/>
    <w:rsid w:val="003D3E3B"/>
    <w:rsid w:val="003D3F25"/>
    <w:rsid w:val="003D459C"/>
    <w:rsid w:val="003D4627"/>
    <w:rsid w:val="003D46C5"/>
    <w:rsid w:val="003D4B39"/>
    <w:rsid w:val="003D4C2D"/>
    <w:rsid w:val="003D4C7D"/>
    <w:rsid w:val="003D5130"/>
    <w:rsid w:val="003D51FB"/>
    <w:rsid w:val="003D5421"/>
    <w:rsid w:val="003D56B7"/>
    <w:rsid w:val="003D5706"/>
    <w:rsid w:val="003D5886"/>
    <w:rsid w:val="003D5D01"/>
    <w:rsid w:val="003D5D89"/>
    <w:rsid w:val="003D6116"/>
    <w:rsid w:val="003D6540"/>
    <w:rsid w:val="003D6624"/>
    <w:rsid w:val="003D6729"/>
    <w:rsid w:val="003D6A21"/>
    <w:rsid w:val="003D6AC5"/>
    <w:rsid w:val="003D6E02"/>
    <w:rsid w:val="003D70BF"/>
    <w:rsid w:val="003D72D0"/>
    <w:rsid w:val="003D731E"/>
    <w:rsid w:val="003D7370"/>
    <w:rsid w:val="003D73DB"/>
    <w:rsid w:val="003D76D8"/>
    <w:rsid w:val="003D7752"/>
    <w:rsid w:val="003D7A19"/>
    <w:rsid w:val="003E015B"/>
    <w:rsid w:val="003E01CA"/>
    <w:rsid w:val="003E032C"/>
    <w:rsid w:val="003E03A6"/>
    <w:rsid w:val="003E04A8"/>
    <w:rsid w:val="003E0CBB"/>
    <w:rsid w:val="003E0EC5"/>
    <w:rsid w:val="003E142E"/>
    <w:rsid w:val="003E196B"/>
    <w:rsid w:val="003E1B65"/>
    <w:rsid w:val="003E1B80"/>
    <w:rsid w:val="003E1D26"/>
    <w:rsid w:val="003E223E"/>
    <w:rsid w:val="003E24CC"/>
    <w:rsid w:val="003E2603"/>
    <w:rsid w:val="003E2610"/>
    <w:rsid w:val="003E26B3"/>
    <w:rsid w:val="003E2711"/>
    <w:rsid w:val="003E2CD2"/>
    <w:rsid w:val="003E2F0F"/>
    <w:rsid w:val="003E34F2"/>
    <w:rsid w:val="003E364D"/>
    <w:rsid w:val="003E3A1C"/>
    <w:rsid w:val="003E3C2A"/>
    <w:rsid w:val="003E460C"/>
    <w:rsid w:val="003E4611"/>
    <w:rsid w:val="003E469D"/>
    <w:rsid w:val="003E480C"/>
    <w:rsid w:val="003E57FF"/>
    <w:rsid w:val="003E5E9E"/>
    <w:rsid w:val="003E6320"/>
    <w:rsid w:val="003E645D"/>
    <w:rsid w:val="003E68BC"/>
    <w:rsid w:val="003E6B70"/>
    <w:rsid w:val="003E7121"/>
    <w:rsid w:val="003E71F3"/>
    <w:rsid w:val="003E792F"/>
    <w:rsid w:val="003E795F"/>
    <w:rsid w:val="003E7DBA"/>
    <w:rsid w:val="003E7DD4"/>
    <w:rsid w:val="003F00A8"/>
    <w:rsid w:val="003F00B3"/>
    <w:rsid w:val="003F01DD"/>
    <w:rsid w:val="003F0890"/>
    <w:rsid w:val="003F094D"/>
    <w:rsid w:val="003F0C49"/>
    <w:rsid w:val="003F0DCC"/>
    <w:rsid w:val="003F0DD7"/>
    <w:rsid w:val="003F19FE"/>
    <w:rsid w:val="003F1A29"/>
    <w:rsid w:val="003F1AAC"/>
    <w:rsid w:val="003F1BF4"/>
    <w:rsid w:val="003F1E66"/>
    <w:rsid w:val="003F219C"/>
    <w:rsid w:val="003F22DF"/>
    <w:rsid w:val="003F247A"/>
    <w:rsid w:val="003F258D"/>
    <w:rsid w:val="003F26F9"/>
    <w:rsid w:val="003F2773"/>
    <w:rsid w:val="003F2798"/>
    <w:rsid w:val="003F2806"/>
    <w:rsid w:val="003F29C0"/>
    <w:rsid w:val="003F2B2E"/>
    <w:rsid w:val="003F2C9B"/>
    <w:rsid w:val="003F3153"/>
    <w:rsid w:val="003F3299"/>
    <w:rsid w:val="003F34C2"/>
    <w:rsid w:val="003F3555"/>
    <w:rsid w:val="003F3567"/>
    <w:rsid w:val="003F38E6"/>
    <w:rsid w:val="003F396B"/>
    <w:rsid w:val="003F399C"/>
    <w:rsid w:val="003F3B13"/>
    <w:rsid w:val="003F3C14"/>
    <w:rsid w:val="003F3D46"/>
    <w:rsid w:val="003F3EDC"/>
    <w:rsid w:val="003F3F0D"/>
    <w:rsid w:val="003F3F24"/>
    <w:rsid w:val="003F4023"/>
    <w:rsid w:val="003F41E3"/>
    <w:rsid w:val="003F422E"/>
    <w:rsid w:val="003F46FC"/>
    <w:rsid w:val="003F4839"/>
    <w:rsid w:val="003F4F3D"/>
    <w:rsid w:val="003F5095"/>
    <w:rsid w:val="003F51A3"/>
    <w:rsid w:val="003F524B"/>
    <w:rsid w:val="003F5532"/>
    <w:rsid w:val="003F571E"/>
    <w:rsid w:val="003F59EE"/>
    <w:rsid w:val="003F5B33"/>
    <w:rsid w:val="003F5D7A"/>
    <w:rsid w:val="003F5E69"/>
    <w:rsid w:val="003F5F68"/>
    <w:rsid w:val="003F61EE"/>
    <w:rsid w:val="003F623C"/>
    <w:rsid w:val="003F6BBB"/>
    <w:rsid w:val="003F6FBE"/>
    <w:rsid w:val="003F7027"/>
    <w:rsid w:val="003F709B"/>
    <w:rsid w:val="003F77D5"/>
    <w:rsid w:val="003F7B1C"/>
    <w:rsid w:val="003F7BF3"/>
    <w:rsid w:val="003F7F9B"/>
    <w:rsid w:val="0040003B"/>
    <w:rsid w:val="00400278"/>
    <w:rsid w:val="004003F8"/>
    <w:rsid w:val="00400488"/>
    <w:rsid w:val="004004DF"/>
    <w:rsid w:val="004004FD"/>
    <w:rsid w:val="00400854"/>
    <w:rsid w:val="00400B14"/>
    <w:rsid w:val="00400DF2"/>
    <w:rsid w:val="00400FFC"/>
    <w:rsid w:val="00401289"/>
    <w:rsid w:val="0040134C"/>
    <w:rsid w:val="0040136B"/>
    <w:rsid w:val="0040136C"/>
    <w:rsid w:val="00401992"/>
    <w:rsid w:val="00401B36"/>
    <w:rsid w:val="00401B90"/>
    <w:rsid w:val="00401D3D"/>
    <w:rsid w:val="004020A4"/>
    <w:rsid w:val="004026ED"/>
    <w:rsid w:val="004026EF"/>
    <w:rsid w:val="0040286B"/>
    <w:rsid w:val="00402D42"/>
    <w:rsid w:val="00402D83"/>
    <w:rsid w:val="00402F53"/>
    <w:rsid w:val="0040308A"/>
    <w:rsid w:val="004030D0"/>
    <w:rsid w:val="0040322B"/>
    <w:rsid w:val="00403571"/>
    <w:rsid w:val="004036FB"/>
    <w:rsid w:val="004038A3"/>
    <w:rsid w:val="00403C27"/>
    <w:rsid w:val="00403F74"/>
    <w:rsid w:val="00404086"/>
    <w:rsid w:val="004041CE"/>
    <w:rsid w:val="004042E2"/>
    <w:rsid w:val="004043DB"/>
    <w:rsid w:val="004044CC"/>
    <w:rsid w:val="0040464D"/>
    <w:rsid w:val="00404713"/>
    <w:rsid w:val="004047AA"/>
    <w:rsid w:val="00404A4C"/>
    <w:rsid w:val="00404B26"/>
    <w:rsid w:val="00404DB4"/>
    <w:rsid w:val="00404F26"/>
    <w:rsid w:val="00405693"/>
    <w:rsid w:val="00405747"/>
    <w:rsid w:val="0040598B"/>
    <w:rsid w:val="0040608B"/>
    <w:rsid w:val="00406418"/>
    <w:rsid w:val="00406946"/>
    <w:rsid w:val="00406B08"/>
    <w:rsid w:val="00406B9C"/>
    <w:rsid w:val="00406F77"/>
    <w:rsid w:val="0040778E"/>
    <w:rsid w:val="00407889"/>
    <w:rsid w:val="00407C0F"/>
    <w:rsid w:val="00407E57"/>
    <w:rsid w:val="00407F4E"/>
    <w:rsid w:val="00410211"/>
    <w:rsid w:val="004102BE"/>
    <w:rsid w:val="004105A8"/>
    <w:rsid w:val="00410735"/>
    <w:rsid w:val="00410898"/>
    <w:rsid w:val="00410A81"/>
    <w:rsid w:val="0041115B"/>
    <w:rsid w:val="00411324"/>
    <w:rsid w:val="004119B3"/>
    <w:rsid w:val="00412563"/>
    <w:rsid w:val="00412CAF"/>
    <w:rsid w:val="00412EE1"/>
    <w:rsid w:val="00412FF9"/>
    <w:rsid w:val="004132DB"/>
    <w:rsid w:val="00413781"/>
    <w:rsid w:val="004138B7"/>
    <w:rsid w:val="00413F2B"/>
    <w:rsid w:val="00414411"/>
    <w:rsid w:val="004145F2"/>
    <w:rsid w:val="004148D1"/>
    <w:rsid w:val="00414A5B"/>
    <w:rsid w:val="00414DBA"/>
    <w:rsid w:val="0041505E"/>
    <w:rsid w:val="004151CA"/>
    <w:rsid w:val="004155F9"/>
    <w:rsid w:val="00415772"/>
    <w:rsid w:val="004158B0"/>
    <w:rsid w:val="00415CD8"/>
    <w:rsid w:val="0041628A"/>
    <w:rsid w:val="004162BB"/>
    <w:rsid w:val="00416326"/>
    <w:rsid w:val="00416507"/>
    <w:rsid w:val="004168D9"/>
    <w:rsid w:val="00416A55"/>
    <w:rsid w:val="00416C82"/>
    <w:rsid w:val="00417033"/>
    <w:rsid w:val="004170C7"/>
    <w:rsid w:val="00417293"/>
    <w:rsid w:val="00417503"/>
    <w:rsid w:val="00417634"/>
    <w:rsid w:val="004177F6"/>
    <w:rsid w:val="00417993"/>
    <w:rsid w:val="00417AA7"/>
    <w:rsid w:val="00417F9A"/>
    <w:rsid w:val="00420400"/>
    <w:rsid w:val="00420669"/>
    <w:rsid w:val="004206AF"/>
    <w:rsid w:val="004208D7"/>
    <w:rsid w:val="00420F3F"/>
    <w:rsid w:val="0042116A"/>
    <w:rsid w:val="00421256"/>
    <w:rsid w:val="004212DB"/>
    <w:rsid w:val="00421965"/>
    <w:rsid w:val="00421E9D"/>
    <w:rsid w:val="00421ECA"/>
    <w:rsid w:val="00421F5F"/>
    <w:rsid w:val="00422266"/>
    <w:rsid w:val="004227A5"/>
    <w:rsid w:val="00422952"/>
    <w:rsid w:val="00422B9F"/>
    <w:rsid w:val="0042323A"/>
    <w:rsid w:val="00423BE3"/>
    <w:rsid w:val="00423FDB"/>
    <w:rsid w:val="0042454D"/>
    <w:rsid w:val="0042456D"/>
    <w:rsid w:val="004245AD"/>
    <w:rsid w:val="004246C7"/>
    <w:rsid w:val="00424C9E"/>
    <w:rsid w:val="00424E6D"/>
    <w:rsid w:val="004254DD"/>
    <w:rsid w:val="004257B7"/>
    <w:rsid w:val="00425ADC"/>
    <w:rsid w:val="00425B89"/>
    <w:rsid w:val="00426347"/>
    <w:rsid w:val="004267C0"/>
    <w:rsid w:val="0042698F"/>
    <w:rsid w:val="00426A68"/>
    <w:rsid w:val="00426CD6"/>
    <w:rsid w:val="00427244"/>
    <w:rsid w:val="00427832"/>
    <w:rsid w:val="00427D1F"/>
    <w:rsid w:val="00430146"/>
    <w:rsid w:val="004302DF"/>
    <w:rsid w:val="004304EF"/>
    <w:rsid w:val="00430725"/>
    <w:rsid w:val="00430F1B"/>
    <w:rsid w:val="004312CB"/>
    <w:rsid w:val="00431AF5"/>
    <w:rsid w:val="00432698"/>
    <w:rsid w:val="00432A77"/>
    <w:rsid w:val="00432BB0"/>
    <w:rsid w:val="00432C07"/>
    <w:rsid w:val="00432D87"/>
    <w:rsid w:val="004331AC"/>
    <w:rsid w:val="004333AF"/>
    <w:rsid w:val="0043345F"/>
    <w:rsid w:val="004337FD"/>
    <w:rsid w:val="0043405D"/>
    <w:rsid w:val="004340A4"/>
    <w:rsid w:val="0043478B"/>
    <w:rsid w:val="00434BA8"/>
    <w:rsid w:val="00434D3A"/>
    <w:rsid w:val="00434FC1"/>
    <w:rsid w:val="004356A3"/>
    <w:rsid w:val="004357AE"/>
    <w:rsid w:val="00435991"/>
    <w:rsid w:val="00435BB3"/>
    <w:rsid w:val="004360C3"/>
    <w:rsid w:val="004360DF"/>
    <w:rsid w:val="004363B1"/>
    <w:rsid w:val="00436511"/>
    <w:rsid w:val="0043673E"/>
    <w:rsid w:val="0043679C"/>
    <w:rsid w:val="004369EA"/>
    <w:rsid w:val="00436F3D"/>
    <w:rsid w:val="00437BCB"/>
    <w:rsid w:val="00437FB3"/>
    <w:rsid w:val="004401FE"/>
    <w:rsid w:val="0044021B"/>
    <w:rsid w:val="00440604"/>
    <w:rsid w:val="00440AB5"/>
    <w:rsid w:val="00440B33"/>
    <w:rsid w:val="00440BE6"/>
    <w:rsid w:val="00440DBF"/>
    <w:rsid w:val="00441497"/>
    <w:rsid w:val="004414FD"/>
    <w:rsid w:val="00441B08"/>
    <w:rsid w:val="00442124"/>
    <w:rsid w:val="00442570"/>
    <w:rsid w:val="0044271E"/>
    <w:rsid w:val="004427CA"/>
    <w:rsid w:val="00442E1A"/>
    <w:rsid w:val="00443880"/>
    <w:rsid w:val="0044394F"/>
    <w:rsid w:val="00443B53"/>
    <w:rsid w:val="00443D71"/>
    <w:rsid w:val="00443D9E"/>
    <w:rsid w:val="00443FBC"/>
    <w:rsid w:val="00444026"/>
    <w:rsid w:val="0044425F"/>
    <w:rsid w:val="00444848"/>
    <w:rsid w:val="00444E28"/>
    <w:rsid w:val="00445523"/>
    <w:rsid w:val="004459CE"/>
    <w:rsid w:val="00445BC3"/>
    <w:rsid w:val="00445BC6"/>
    <w:rsid w:val="00445C8B"/>
    <w:rsid w:val="00445DA3"/>
    <w:rsid w:val="00445EFF"/>
    <w:rsid w:val="00446011"/>
    <w:rsid w:val="004461E7"/>
    <w:rsid w:val="004464FA"/>
    <w:rsid w:val="0044661B"/>
    <w:rsid w:val="0044679A"/>
    <w:rsid w:val="00446A86"/>
    <w:rsid w:val="00446B81"/>
    <w:rsid w:val="00447042"/>
    <w:rsid w:val="0044751D"/>
    <w:rsid w:val="004475A7"/>
    <w:rsid w:val="00447AA1"/>
    <w:rsid w:val="00447E84"/>
    <w:rsid w:val="00447FAA"/>
    <w:rsid w:val="00450227"/>
    <w:rsid w:val="00450270"/>
    <w:rsid w:val="004502A2"/>
    <w:rsid w:val="00450E0C"/>
    <w:rsid w:val="00450E48"/>
    <w:rsid w:val="00450F88"/>
    <w:rsid w:val="00450F8B"/>
    <w:rsid w:val="004513B7"/>
    <w:rsid w:val="00451801"/>
    <w:rsid w:val="00451AD4"/>
    <w:rsid w:val="00451B59"/>
    <w:rsid w:val="00451BCB"/>
    <w:rsid w:val="00451C52"/>
    <w:rsid w:val="00452210"/>
    <w:rsid w:val="004526DD"/>
    <w:rsid w:val="004529B6"/>
    <w:rsid w:val="00452B2F"/>
    <w:rsid w:val="00452C8C"/>
    <w:rsid w:val="00452D66"/>
    <w:rsid w:val="00452F35"/>
    <w:rsid w:val="00453165"/>
    <w:rsid w:val="004535C3"/>
    <w:rsid w:val="0045366B"/>
    <w:rsid w:val="00453711"/>
    <w:rsid w:val="00453D49"/>
    <w:rsid w:val="00453F49"/>
    <w:rsid w:val="004543FC"/>
    <w:rsid w:val="00454528"/>
    <w:rsid w:val="00454C5B"/>
    <w:rsid w:val="00454E76"/>
    <w:rsid w:val="00454FB3"/>
    <w:rsid w:val="0045516B"/>
    <w:rsid w:val="00455641"/>
    <w:rsid w:val="0045574E"/>
    <w:rsid w:val="00455ABD"/>
    <w:rsid w:val="00455D38"/>
    <w:rsid w:val="00455DDF"/>
    <w:rsid w:val="00455EA5"/>
    <w:rsid w:val="00455F6C"/>
    <w:rsid w:val="004560D9"/>
    <w:rsid w:val="0045610D"/>
    <w:rsid w:val="004561D9"/>
    <w:rsid w:val="00456517"/>
    <w:rsid w:val="00456576"/>
    <w:rsid w:val="00456794"/>
    <w:rsid w:val="0045704C"/>
    <w:rsid w:val="004572B3"/>
    <w:rsid w:val="00457B6A"/>
    <w:rsid w:val="00457EB3"/>
    <w:rsid w:val="00457F2F"/>
    <w:rsid w:val="00460497"/>
    <w:rsid w:val="00460613"/>
    <w:rsid w:val="004607A1"/>
    <w:rsid w:val="004608DF"/>
    <w:rsid w:val="00460928"/>
    <w:rsid w:val="00460951"/>
    <w:rsid w:val="00460B08"/>
    <w:rsid w:val="00460CDF"/>
    <w:rsid w:val="00460F1F"/>
    <w:rsid w:val="00460F8A"/>
    <w:rsid w:val="00460FA2"/>
    <w:rsid w:val="0046142D"/>
    <w:rsid w:val="0046183D"/>
    <w:rsid w:val="00461949"/>
    <w:rsid w:val="00461A61"/>
    <w:rsid w:val="00461B47"/>
    <w:rsid w:val="00461D0A"/>
    <w:rsid w:val="0046251D"/>
    <w:rsid w:val="0046297F"/>
    <w:rsid w:val="00463179"/>
    <w:rsid w:val="00463266"/>
    <w:rsid w:val="0046355B"/>
    <w:rsid w:val="004638A8"/>
    <w:rsid w:val="00463BCD"/>
    <w:rsid w:val="00463CA5"/>
    <w:rsid w:val="00464680"/>
    <w:rsid w:val="004649EE"/>
    <w:rsid w:val="00464A77"/>
    <w:rsid w:val="00464C0E"/>
    <w:rsid w:val="00464C4B"/>
    <w:rsid w:val="00464EC8"/>
    <w:rsid w:val="00464F08"/>
    <w:rsid w:val="00465161"/>
    <w:rsid w:val="00465606"/>
    <w:rsid w:val="004656A4"/>
    <w:rsid w:val="0046581A"/>
    <w:rsid w:val="00465D0B"/>
    <w:rsid w:val="00465D46"/>
    <w:rsid w:val="00465DF5"/>
    <w:rsid w:val="00465DFE"/>
    <w:rsid w:val="00465E9B"/>
    <w:rsid w:val="00466489"/>
    <w:rsid w:val="00466499"/>
    <w:rsid w:val="00466500"/>
    <w:rsid w:val="004667A3"/>
    <w:rsid w:val="00466DE7"/>
    <w:rsid w:val="00466F2C"/>
    <w:rsid w:val="0046702C"/>
    <w:rsid w:val="0046757E"/>
    <w:rsid w:val="004675E4"/>
    <w:rsid w:val="004677C5"/>
    <w:rsid w:val="00467824"/>
    <w:rsid w:val="0046799F"/>
    <w:rsid w:val="00467BE3"/>
    <w:rsid w:val="00467EEE"/>
    <w:rsid w:val="00470004"/>
    <w:rsid w:val="00470266"/>
    <w:rsid w:val="00470420"/>
    <w:rsid w:val="0047077C"/>
    <w:rsid w:val="00470AEB"/>
    <w:rsid w:val="00470D5D"/>
    <w:rsid w:val="0047116E"/>
    <w:rsid w:val="00471182"/>
    <w:rsid w:val="004711DE"/>
    <w:rsid w:val="00471562"/>
    <w:rsid w:val="004716EE"/>
    <w:rsid w:val="00471B39"/>
    <w:rsid w:val="00471D4B"/>
    <w:rsid w:val="00471EE2"/>
    <w:rsid w:val="00471EFF"/>
    <w:rsid w:val="0047233D"/>
    <w:rsid w:val="004723AA"/>
    <w:rsid w:val="00472B76"/>
    <w:rsid w:val="00472B7C"/>
    <w:rsid w:val="00472F02"/>
    <w:rsid w:val="0047316D"/>
    <w:rsid w:val="00473248"/>
    <w:rsid w:val="004732CC"/>
    <w:rsid w:val="00473564"/>
    <w:rsid w:val="004735ED"/>
    <w:rsid w:val="00473620"/>
    <w:rsid w:val="004738FC"/>
    <w:rsid w:val="0047391A"/>
    <w:rsid w:val="00473A9C"/>
    <w:rsid w:val="00473ECF"/>
    <w:rsid w:val="0047497C"/>
    <w:rsid w:val="00474A2C"/>
    <w:rsid w:val="00474ABC"/>
    <w:rsid w:val="00474DFF"/>
    <w:rsid w:val="0047505F"/>
    <w:rsid w:val="00475300"/>
    <w:rsid w:val="00475377"/>
    <w:rsid w:val="004757EC"/>
    <w:rsid w:val="00475C28"/>
    <w:rsid w:val="00476361"/>
    <w:rsid w:val="0047636D"/>
    <w:rsid w:val="00476AF3"/>
    <w:rsid w:val="00476D49"/>
    <w:rsid w:val="00477146"/>
    <w:rsid w:val="00477155"/>
    <w:rsid w:val="0047717E"/>
    <w:rsid w:val="004771C1"/>
    <w:rsid w:val="00477315"/>
    <w:rsid w:val="00477477"/>
    <w:rsid w:val="00477AAE"/>
    <w:rsid w:val="00477BDF"/>
    <w:rsid w:val="00477D0F"/>
    <w:rsid w:val="00477D10"/>
    <w:rsid w:val="00477DD2"/>
    <w:rsid w:val="00477F2B"/>
    <w:rsid w:val="0048002C"/>
    <w:rsid w:val="0048006E"/>
    <w:rsid w:val="0048010A"/>
    <w:rsid w:val="0048030C"/>
    <w:rsid w:val="004806ED"/>
    <w:rsid w:val="004809E5"/>
    <w:rsid w:val="00480A95"/>
    <w:rsid w:val="00480B3B"/>
    <w:rsid w:val="00480C6C"/>
    <w:rsid w:val="00480CA0"/>
    <w:rsid w:val="00480CD5"/>
    <w:rsid w:val="00480F26"/>
    <w:rsid w:val="00481089"/>
    <w:rsid w:val="00481295"/>
    <w:rsid w:val="0048182C"/>
    <w:rsid w:val="00481A3E"/>
    <w:rsid w:val="00482472"/>
    <w:rsid w:val="004826DB"/>
    <w:rsid w:val="0048281F"/>
    <w:rsid w:val="00482966"/>
    <w:rsid w:val="00482C4F"/>
    <w:rsid w:val="00482D5A"/>
    <w:rsid w:val="00482D8A"/>
    <w:rsid w:val="00482EEA"/>
    <w:rsid w:val="004830CA"/>
    <w:rsid w:val="0048328C"/>
    <w:rsid w:val="00483721"/>
    <w:rsid w:val="00483862"/>
    <w:rsid w:val="004838F1"/>
    <w:rsid w:val="00483AE3"/>
    <w:rsid w:val="004842A5"/>
    <w:rsid w:val="0048462D"/>
    <w:rsid w:val="00484675"/>
    <w:rsid w:val="00484884"/>
    <w:rsid w:val="00484D87"/>
    <w:rsid w:val="004852BF"/>
    <w:rsid w:val="0048538E"/>
    <w:rsid w:val="00485445"/>
    <w:rsid w:val="004855A6"/>
    <w:rsid w:val="00485626"/>
    <w:rsid w:val="004857F2"/>
    <w:rsid w:val="00485921"/>
    <w:rsid w:val="00485B96"/>
    <w:rsid w:val="00485D63"/>
    <w:rsid w:val="00485FFC"/>
    <w:rsid w:val="00486178"/>
    <w:rsid w:val="00486221"/>
    <w:rsid w:val="00486328"/>
    <w:rsid w:val="00486343"/>
    <w:rsid w:val="00486679"/>
    <w:rsid w:val="00486C25"/>
    <w:rsid w:val="00486E0F"/>
    <w:rsid w:val="00487392"/>
    <w:rsid w:val="00487D54"/>
    <w:rsid w:val="00487DC7"/>
    <w:rsid w:val="00487E69"/>
    <w:rsid w:val="004901A1"/>
    <w:rsid w:val="00490B6F"/>
    <w:rsid w:val="00490C16"/>
    <w:rsid w:val="00490E37"/>
    <w:rsid w:val="00490FB1"/>
    <w:rsid w:val="00491381"/>
    <w:rsid w:val="004917DF"/>
    <w:rsid w:val="00491C5F"/>
    <w:rsid w:val="00491CB2"/>
    <w:rsid w:val="00491CF8"/>
    <w:rsid w:val="0049241C"/>
    <w:rsid w:val="004926C8"/>
    <w:rsid w:val="00492C37"/>
    <w:rsid w:val="00492CA2"/>
    <w:rsid w:val="00492F85"/>
    <w:rsid w:val="00493197"/>
    <w:rsid w:val="0049327E"/>
    <w:rsid w:val="004935E6"/>
    <w:rsid w:val="00493993"/>
    <w:rsid w:val="004940DA"/>
    <w:rsid w:val="0049426F"/>
    <w:rsid w:val="00494592"/>
    <w:rsid w:val="0049480A"/>
    <w:rsid w:val="00495023"/>
    <w:rsid w:val="004952E8"/>
    <w:rsid w:val="00495309"/>
    <w:rsid w:val="0049560B"/>
    <w:rsid w:val="0049567B"/>
    <w:rsid w:val="00495725"/>
    <w:rsid w:val="0049582B"/>
    <w:rsid w:val="00495B54"/>
    <w:rsid w:val="00495C49"/>
    <w:rsid w:val="00495E07"/>
    <w:rsid w:val="004964AC"/>
    <w:rsid w:val="00496A0E"/>
    <w:rsid w:val="00496AC9"/>
    <w:rsid w:val="00496BBC"/>
    <w:rsid w:val="00496DC5"/>
    <w:rsid w:val="00497029"/>
    <w:rsid w:val="004978AC"/>
    <w:rsid w:val="00497EF5"/>
    <w:rsid w:val="004A08A5"/>
    <w:rsid w:val="004A09D0"/>
    <w:rsid w:val="004A0A0A"/>
    <w:rsid w:val="004A0E24"/>
    <w:rsid w:val="004A12B7"/>
    <w:rsid w:val="004A12DE"/>
    <w:rsid w:val="004A15DB"/>
    <w:rsid w:val="004A1617"/>
    <w:rsid w:val="004A1689"/>
    <w:rsid w:val="004A16EE"/>
    <w:rsid w:val="004A17EB"/>
    <w:rsid w:val="004A1E69"/>
    <w:rsid w:val="004A1F24"/>
    <w:rsid w:val="004A24B5"/>
    <w:rsid w:val="004A2875"/>
    <w:rsid w:val="004A2B87"/>
    <w:rsid w:val="004A2FF5"/>
    <w:rsid w:val="004A3138"/>
    <w:rsid w:val="004A3827"/>
    <w:rsid w:val="004A3841"/>
    <w:rsid w:val="004A3849"/>
    <w:rsid w:val="004A39A0"/>
    <w:rsid w:val="004A39FE"/>
    <w:rsid w:val="004A3AB4"/>
    <w:rsid w:val="004A3C49"/>
    <w:rsid w:val="004A3D91"/>
    <w:rsid w:val="004A4156"/>
    <w:rsid w:val="004A42C5"/>
    <w:rsid w:val="004A4357"/>
    <w:rsid w:val="004A4471"/>
    <w:rsid w:val="004A4473"/>
    <w:rsid w:val="004A4577"/>
    <w:rsid w:val="004A4763"/>
    <w:rsid w:val="004A4A34"/>
    <w:rsid w:val="004A4A4F"/>
    <w:rsid w:val="004A4B4B"/>
    <w:rsid w:val="004A4D3E"/>
    <w:rsid w:val="004A4E05"/>
    <w:rsid w:val="004A536F"/>
    <w:rsid w:val="004A5416"/>
    <w:rsid w:val="004A57D1"/>
    <w:rsid w:val="004A59F8"/>
    <w:rsid w:val="004A5B63"/>
    <w:rsid w:val="004A5DDA"/>
    <w:rsid w:val="004A6250"/>
    <w:rsid w:val="004A64BA"/>
    <w:rsid w:val="004A6590"/>
    <w:rsid w:val="004A65B1"/>
    <w:rsid w:val="004A67B2"/>
    <w:rsid w:val="004A6C03"/>
    <w:rsid w:val="004A6E8A"/>
    <w:rsid w:val="004A73C1"/>
    <w:rsid w:val="004A764A"/>
    <w:rsid w:val="004A7C17"/>
    <w:rsid w:val="004B004E"/>
    <w:rsid w:val="004B0061"/>
    <w:rsid w:val="004B014F"/>
    <w:rsid w:val="004B0C8C"/>
    <w:rsid w:val="004B0D07"/>
    <w:rsid w:val="004B11AE"/>
    <w:rsid w:val="004B128F"/>
    <w:rsid w:val="004B15EC"/>
    <w:rsid w:val="004B160A"/>
    <w:rsid w:val="004B1819"/>
    <w:rsid w:val="004B186C"/>
    <w:rsid w:val="004B1C36"/>
    <w:rsid w:val="004B1EA5"/>
    <w:rsid w:val="004B1F74"/>
    <w:rsid w:val="004B1FD3"/>
    <w:rsid w:val="004B2001"/>
    <w:rsid w:val="004B25BD"/>
    <w:rsid w:val="004B26D9"/>
    <w:rsid w:val="004B2704"/>
    <w:rsid w:val="004B2A8A"/>
    <w:rsid w:val="004B2AD0"/>
    <w:rsid w:val="004B2FF9"/>
    <w:rsid w:val="004B30D8"/>
    <w:rsid w:val="004B30E0"/>
    <w:rsid w:val="004B3163"/>
    <w:rsid w:val="004B33B3"/>
    <w:rsid w:val="004B36F6"/>
    <w:rsid w:val="004B39AB"/>
    <w:rsid w:val="004B3A3C"/>
    <w:rsid w:val="004B3B72"/>
    <w:rsid w:val="004B3B7D"/>
    <w:rsid w:val="004B3CC0"/>
    <w:rsid w:val="004B3DF4"/>
    <w:rsid w:val="004B3E05"/>
    <w:rsid w:val="004B3E1C"/>
    <w:rsid w:val="004B4147"/>
    <w:rsid w:val="004B43C4"/>
    <w:rsid w:val="004B442D"/>
    <w:rsid w:val="004B477E"/>
    <w:rsid w:val="004B4C03"/>
    <w:rsid w:val="004B4E74"/>
    <w:rsid w:val="004B4EF4"/>
    <w:rsid w:val="004B4F20"/>
    <w:rsid w:val="004B4FAD"/>
    <w:rsid w:val="004B5036"/>
    <w:rsid w:val="004B5216"/>
    <w:rsid w:val="004B5248"/>
    <w:rsid w:val="004B5330"/>
    <w:rsid w:val="004B5618"/>
    <w:rsid w:val="004B5659"/>
    <w:rsid w:val="004B592C"/>
    <w:rsid w:val="004B5A97"/>
    <w:rsid w:val="004B5B3E"/>
    <w:rsid w:val="004B5D0D"/>
    <w:rsid w:val="004B5DA1"/>
    <w:rsid w:val="004B5DF6"/>
    <w:rsid w:val="004B6196"/>
    <w:rsid w:val="004B62A7"/>
    <w:rsid w:val="004B6646"/>
    <w:rsid w:val="004B677D"/>
    <w:rsid w:val="004B688D"/>
    <w:rsid w:val="004B69C3"/>
    <w:rsid w:val="004B6A79"/>
    <w:rsid w:val="004B6D30"/>
    <w:rsid w:val="004B6E29"/>
    <w:rsid w:val="004B6FAA"/>
    <w:rsid w:val="004B7161"/>
    <w:rsid w:val="004B716B"/>
    <w:rsid w:val="004B7245"/>
    <w:rsid w:val="004B7338"/>
    <w:rsid w:val="004B751A"/>
    <w:rsid w:val="004B7568"/>
    <w:rsid w:val="004B75FE"/>
    <w:rsid w:val="004B7691"/>
    <w:rsid w:val="004B777D"/>
    <w:rsid w:val="004B7F5C"/>
    <w:rsid w:val="004B7FB0"/>
    <w:rsid w:val="004B7FFD"/>
    <w:rsid w:val="004C04FE"/>
    <w:rsid w:val="004C059D"/>
    <w:rsid w:val="004C0737"/>
    <w:rsid w:val="004C0784"/>
    <w:rsid w:val="004C0ACC"/>
    <w:rsid w:val="004C0BB8"/>
    <w:rsid w:val="004C0FC0"/>
    <w:rsid w:val="004C10A8"/>
    <w:rsid w:val="004C1430"/>
    <w:rsid w:val="004C1672"/>
    <w:rsid w:val="004C1851"/>
    <w:rsid w:val="004C1B47"/>
    <w:rsid w:val="004C1C5F"/>
    <w:rsid w:val="004C1C61"/>
    <w:rsid w:val="004C1F31"/>
    <w:rsid w:val="004C23F1"/>
    <w:rsid w:val="004C252B"/>
    <w:rsid w:val="004C280D"/>
    <w:rsid w:val="004C28B8"/>
    <w:rsid w:val="004C294C"/>
    <w:rsid w:val="004C2C00"/>
    <w:rsid w:val="004C2D86"/>
    <w:rsid w:val="004C2FBA"/>
    <w:rsid w:val="004C318B"/>
    <w:rsid w:val="004C335D"/>
    <w:rsid w:val="004C3379"/>
    <w:rsid w:val="004C36DF"/>
    <w:rsid w:val="004C3944"/>
    <w:rsid w:val="004C4207"/>
    <w:rsid w:val="004C4235"/>
    <w:rsid w:val="004C42E0"/>
    <w:rsid w:val="004C4AAA"/>
    <w:rsid w:val="004C525E"/>
    <w:rsid w:val="004C558D"/>
    <w:rsid w:val="004C564D"/>
    <w:rsid w:val="004C56EA"/>
    <w:rsid w:val="004C5773"/>
    <w:rsid w:val="004C5849"/>
    <w:rsid w:val="004C58F0"/>
    <w:rsid w:val="004C5A6F"/>
    <w:rsid w:val="004C5BA4"/>
    <w:rsid w:val="004C66A4"/>
    <w:rsid w:val="004C6930"/>
    <w:rsid w:val="004C6A5B"/>
    <w:rsid w:val="004C75D1"/>
    <w:rsid w:val="004C75F1"/>
    <w:rsid w:val="004C77FA"/>
    <w:rsid w:val="004C78F1"/>
    <w:rsid w:val="004C7D06"/>
    <w:rsid w:val="004D01DA"/>
    <w:rsid w:val="004D0896"/>
    <w:rsid w:val="004D092F"/>
    <w:rsid w:val="004D0B95"/>
    <w:rsid w:val="004D0D65"/>
    <w:rsid w:val="004D128E"/>
    <w:rsid w:val="004D1B3C"/>
    <w:rsid w:val="004D1B61"/>
    <w:rsid w:val="004D1C85"/>
    <w:rsid w:val="004D2223"/>
    <w:rsid w:val="004D2483"/>
    <w:rsid w:val="004D26A4"/>
    <w:rsid w:val="004D26C8"/>
    <w:rsid w:val="004D2CCC"/>
    <w:rsid w:val="004D2D32"/>
    <w:rsid w:val="004D2FDE"/>
    <w:rsid w:val="004D30B1"/>
    <w:rsid w:val="004D357C"/>
    <w:rsid w:val="004D3587"/>
    <w:rsid w:val="004D37F3"/>
    <w:rsid w:val="004D3927"/>
    <w:rsid w:val="004D3A48"/>
    <w:rsid w:val="004D3AC6"/>
    <w:rsid w:val="004D3BF6"/>
    <w:rsid w:val="004D3FD6"/>
    <w:rsid w:val="004D3FDE"/>
    <w:rsid w:val="004D407F"/>
    <w:rsid w:val="004D428D"/>
    <w:rsid w:val="004D4834"/>
    <w:rsid w:val="004D49E5"/>
    <w:rsid w:val="004D4A32"/>
    <w:rsid w:val="004D4A51"/>
    <w:rsid w:val="004D4AC3"/>
    <w:rsid w:val="004D4CF4"/>
    <w:rsid w:val="004D4D7A"/>
    <w:rsid w:val="004D4DEC"/>
    <w:rsid w:val="004D5346"/>
    <w:rsid w:val="004D5416"/>
    <w:rsid w:val="004D5423"/>
    <w:rsid w:val="004D557B"/>
    <w:rsid w:val="004D562D"/>
    <w:rsid w:val="004D5D82"/>
    <w:rsid w:val="004D6272"/>
    <w:rsid w:val="004D64D6"/>
    <w:rsid w:val="004D68DE"/>
    <w:rsid w:val="004D69C7"/>
    <w:rsid w:val="004D69F8"/>
    <w:rsid w:val="004D6B22"/>
    <w:rsid w:val="004D6FE5"/>
    <w:rsid w:val="004D7C72"/>
    <w:rsid w:val="004D7CA3"/>
    <w:rsid w:val="004D7D34"/>
    <w:rsid w:val="004D7E25"/>
    <w:rsid w:val="004D7E4E"/>
    <w:rsid w:val="004D7F1B"/>
    <w:rsid w:val="004E0575"/>
    <w:rsid w:val="004E0760"/>
    <w:rsid w:val="004E0AAD"/>
    <w:rsid w:val="004E0ACA"/>
    <w:rsid w:val="004E0ADC"/>
    <w:rsid w:val="004E0CD7"/>
    <w:rsid w:val="004E0CFA"/>
    <w:rsid w:val="004E0E6C"/>
    <w:rsid w:val="004E0EEE"/>
    <w:rsid w:val="004E0F8B"/>
    <w:rsid w:val="004E1078"/>
    <w:rsid w:val="004E10B7"/>
    <w:rsid w:val="004E1806"/>
    <w:rsid w:val="004E1911"/>
    <w:rsid w:val="004E1AB3"/>
    <w:rsid w:val="004E1B68"/>
    <w:rsid w:val="004E1D37"/>
    <w:rsid w:val="004E1D94"/>
    <w:rsid w:val="004E1E78"/>
    <w:rsid w:val="004E1ECF"/>
    <w:rsid w:val="004E2265"/>
    <w:rsid w:val="004E247E"/>
    <w:rsid w:val="004E2587"/>
    <w:rsid w:val="004E285B"/>
    <w:rsid w:val="004E28B3"/>
    <w:rsid w:val="004E2A76"/>
    <w:rsid w:val="004E2C8F"/>
    <w:rsid w:val="004E2E82"/>
    <w:rsid w:val="004E33AD"/>
    <w:rsid w:val="004E340B"/>
    <w:rsid w:val="004E3418"/>
    <w:rsid w:val="004E345F"/>
    <w:rsid w:val="004E346F"/>
    <w:rsid w:val="004E3622"/>
    <w:rsid w:val="004E388C"/>
    <w:rsid w:val="004E3D96"/>
    <w:rsid w:val="004E3DC0"/>
    <w:rsid w:val="004E3E42"/>
    <w:rsid w:val="004E3E89"/>
    <w:rsid w:val="004E4043"/>
    <w:rsid w:val="004E4386"/>
    <w:rsid w:val="004E43B3"/>
    <w:rsid w:val="004E4417"/>
    <w:rsid w:val="004E460C"/>
    <w:rsid w:val="004E479C"/>
    <w:rsid w:val="004E4850"/>
    <w:rsid w:val="004E49B9"/>
    <w:rsid w:val="004E4AC8"/>
    <w:rsid w:val="004E4E3F"/>
    <w:rsid w:val="004E4E99"/>
    <w:rsid w:val="004E507F"/>
    <w:rsid w:val="004E50CD"/>
    <w:rsid w:val="004E519F"/>
    <w:rsid w:val="004E5286"/>
    <w:rsid w:val="004E5CF3"/>
    <w:rsid w:val="004E5DF1"/>
    <w:rsid w:val="004E60EE"/>
    <w:rsid w:val="004E659C"/>
    <w:rsid w:val="004E6626"/>
    <w:rsid w:val="004E67E4"/>
    <w:rsid w:val="004E68A4"/>
    <w:rsid w:val="004E6B47"/>
    <w:rsid w:val="004E6B49"/>
    <w:rsid w:val="004E6B96"/>
    <w:rsid w:val="004E6C03"/>
    <w:rsid w:val="004E71B0"/>
    <w:rsid w:val="004E7388"/>
    <w:rsid w:val="004E78F9"/>
    <w:rsid w:val="004E7A4A"/>
    <w:rsid w:val="004E7AF3"/>
    <w:rsid w:val="004E7DB4"/>
    <w:rsid w:val="004E7DB9"/>
    <w:rsid w:val="004E7FDB"/>
    <w:rsid w:val="004F03A8"/>
    <w:rsid w:val="004F0525"/>
    <w:rsid w:val="004F064C"/>
    <w:rsid w:val="004F09D5"/>
    <w:rsid w:val="004F0B88"/>
    <w:rsid w:val="004F1450"/>
    <w:rsid w:val="004F14B4"/>
    <w:rsid w:val="004F1650"/>
    <w:rsid w:val="004F1752"/>
    <w:rsid w:val="004F178F"/>
    <w:rsid w:val="004F1812"/>
    <w:rsid w:val="004F1A4C"/>
    <w:rsid w:val="004F1EA3"/>
    <w:rsid w:val="004F1EED"/>
    <w:rsid w:val="004F212D"/>
    <w:rsid w:val="004F22D3"/>
    <w:rsid w:val="004F241A"/>
    <w:rsid w:val="004F272E"/>
    <w:rsid w:val="004F27C0"/>
    <w:rsid w:val="004F3028"/>
    <w:rsid w:val="004F345A"/>
    <w:rsid w:val="004F3465"/>
    <w:rsid w:val="004F3800"/>
    <w:rsid w:val="004F39C8"/>
    <w:rsid w:val="004F3BCF"/>
    <w:rsid w:val="004F3BEB"/>
    <w:rsid w:val="004F3C5B"/>
    <w:rsid w:val="004F3D4F"/>
    <w:rsid w:val="004F3E75"/>
    <w:rsid w:val="004F407F"/>
    <w:rsid w:val="004F409E"/>
    <w:rsid w:val="004F44E3"/>
    <w:rsid w:val="004F456C"/>
    <w:rsid w:val="004F5108"/>
    <w:rsid w:val="004F522B"/>
    <w:rsid w:val="004F5356"/>
    <w:rsid w:val="004F53FC"/>
    <w:rsid w:val="004F5717"/>
    <w:rsid w:val="004F5B80"/>
    <w:rsid w:val="004F5C05"/>
    <w:rsid w:val="004F62ED"/>
    <w:rsid w:val="004F64CA"/>
    <w:rsid w:val="004F6500"/>
    <w:rsid w:val="004F6E6E"/>
    <w:rsid w:val="004F749A"/>
    <w:rsid w:val="004F7583"/>
    <w:rsid w:val="004F7816"/>
    <w:rsid w:val="004F7C62"/>
    <w:rsid w:val="004F7D1B"/>
    <w:rsid w:val="004F7D4A"/>
    <w:rsid w:val="004F7F5C"/>
    <w:rsid w:val="0050046D"/>
    <w:rsid w:val="005004E8"/>
    <w:rsid w:val="005005D6"/>
    <w:rsid w:val="005006C6"/>
    <w:rsid w:val="00500921"/>
    <w:rsid w:val="00500A35"/>
    <w:rsid w:val="00500C38"/>
    <w:rsid w:val="00500E4F"/>
    <w:rsid w:val="00500F0F"/>
    <w:rsid w:val="00500FC5"/>
    <w:rsid w:val="00501245"/>
    <w:rsid w:val="005015D9"/>
    <w:rsid w:val="00501900"/>
    <w:rsid w:val="00501919"/>
    <w:rsid w:val="00501CF0"/>
    <w:rsid w:val="00501F21"/>
    <w:rsid w:val="0050208E"/>
    <w:rsid w:val="005020B4"/>
    <w:rsid w:val="00502193"/>
    <w:rsid w:val="005022C5"/>
    <w:rsid w:val="00502D32"/>
    <w:rsid w:val="00502F29"/>
    <w:rsid w:val="00502FE6"/>
    <w:rsid w:val="0050311B"/>
    <w:rsid w:val="0050338F"/>
    <w:rsid w:val="005033DC"/>
    <w:rsid w:val="00503409"/>
    <w:rsid w:val="0050344D"/>
    <w:rsid w:val="005034EA"/>
    <w:rsid w:val="00503615"/>
    <w:rsid w:val="0050394B"/>
    <w:rsid w:val="00503B8E"/>
    <w:rsid w:val="00504201"/>
    <w:rsid w:val="00504238"/>
    <w:rsid w:val="005046F5"/>
    <w:rsid w:val="00504AA9"/>
    <w:rsid w:val="00504D24"/>
    <w:rsid w:val="00504DD8"/>
    <w:rsid w:val="00504F77"/>
    <w:rsid w:val="00505071"/>
    <w:rsid w:val="005052E8"/>
    <w:rsid w:val="005053E2"/>
    <w:rsid w:val="005059A8"/>
    <w:rsid w:val="0050626D"/>
    <w:rsid w:val="005064D9"/>
    <w:rsid w:val="00506680"/>
    <w:rsid w:val="00506A3D"/>
    <w:rsid w:val="00506D14"/>
    <w:rsid w:val="00506D79"/>
    <w:rsid w:val="00507348"/>
    <w:rsid w:val="005075C0"/>
    <w:rsid w:val="00507A95"/>
    <w:rsid w:val="00507CDA"/>
    <w:rsid w:val="00507D38"/>
    <w:rsid w:val="00507E72"/>
    <w:rsid w:val="00507F20"/>
    <w:rsid w:val="0051047F"/>
    <w:rsid w:val="005104BD"/>
    <w:rsid w:val="005104CD"/>
    <w:rsid w:val="0051057B"/>
    <w:rsid w:val="0051068F"/>
    <w:rsid w:val="00510988"/>
    <w:rsid w:val="00510A12"/>
    <w:rsid w:val="00510BEA"/>
    <w:rsid w:val="00510E0E"/>
    <w:rsid w:val="00510F04"/>
    <w:rsid w:val="00511136"/>
    <w:rsid w:val="005111DF"/>
    <w:rsid w:val="00511205"/>
    <w:rsid w:val="005113AB"/>
    <w:rsid w:val="0051180F"/>
    <w:rsid w:val="00511837"/>
    <w:rsid w:val="00511E07"/>
    <w:rsid w:val="00511E25"/>
    <w:rsid w:val="00511F9B"/>
    <w:rsid w:val="0051248D"/>
    <w:rsid w:val="0051258A"/>
    <w:rsid w:val="00512AD7"/>
    <w:rsid w:val="00512AE7"/>
    <w:rsid w:val="00512BA2"/>
    <w:rsid w:val="00512C97"/>
    <w:rsid w:val="00513139"/>
    <w:rsid w:val="0051357F"/>
    <w:rsid w:val="00513596"/>
    <w:rsid w:val="00513A05"/>
    <w:rsid w:val="00513A38"/>
    <w:rsid w:val="005142F0"/>
    <w:rsid w:val="005143A4"/>
    <w:rsid w:val="00514479"/>
    <w:rsid w:val="005144B0"/>
    <w:rsid w:val="005145A8"/>
    <w:rsid w:val="00514781"/>
    <w:rsid w:val="00514924"/>
    <w:rsid w:val="0051498F"/>
    <w:rsid w:val="005149CD"/>
    <w:rsid w:val="00514F50"/>
    <w:rsid w:val="0051508A"/>
    <w:rsid w:val="005154A0"/>
    <w:rsid w:val="0051551C"/>
    <w:rsid w:val="00515630"/>
    <w:rsid w:val="00515908"/>
    <w:rsid w:val="00515A70"/>
    <w:rsid w:val="00515D0C"/>
    <w:rsid w:val="00515E6F"/>
    <w:rsid w:val="00515FC3"/>
    <w:rsid w:val="005164FE"/>
    <w:rsid w:val="00516656"/>
    <w:rsid w:val="00516875"/>
    <w:rsid w:val="005169E2"/>
    <w:rsid w:val="00516B39"/>
    <w:rsid w:val="00516C05"/>
    <w:rsid w:val="00516F13"/>
    <w:rsid w:val="005172CB"/>
    <w:rsid w:val="00517430"/>
    <w:rsid w:val="00517FB9"/>
    <w:rsid w:val="0052012C"/>
    <w:rsid w:val="00520323"/>
    <w:rsid w:val="00520585"/>
    <w:rsid w:val="0052060F"/>
    <w:rsid w:val="00520707"/>
    <w:rsid w:val="00520836"/>
    <w:rsid w:val="00520950"/>
    <w:rsid w:val="00520D12"/>
    <w:rsid w:val="00520E35"/>
    <w:rsid w:val="00520FFA"/>
    <w:rsid w:val="00521085"/>
    <w:rsid w:val="0052128A"/>
    <w:rsid w:val="005216DD"/>
    <w:rsid w:val="005219D6"/>
    <w:rsid w:val="00521AC7"/>
    <w:rsid w:val="00521D3B"/>
    <w:rsid w:val="00521F11"/>
    <w:rsid w:val="00521FD8"/>
    <w:rsid w:val="005222C2"/>
    <w:rsid w:val="0052275D"/>
    <w:rsid w:val="00522BC8"/>
    <w:rsid w:val="00522D04"/>
    <w:rsid w:val="00522E99"/>
    <w:rsid w:val="00523058"/>
    <w:rsid w:val="0052307E"/>
    <w:rsid w:val="005230EF"/>
    <w:rsid w:val="005233A1"/>
    <w:rsid w:val="00523794"/>
    <w:rsid w:val="0052395B"/>
    <w:rsid w:val="00523CEB"/>
    <w:rsid w:val="00524148"/>
    <w:rsid w:val="005242DB"/>
    <w:rsid w:val="0052486A"/>
    <w:rsid w:val="00524905"/>
    <w:rsid w:val="00524967"/>
    <w:rsid w:val="00524A47"/>
    <w:rsid w:val="00524B0A"/>
    <w:rsid w:val="00524B73"/>
    <w:rsid w:val="00524C7E"/>
    <w:rsid w:val="00524D73"/>
    <w:rsid w:val="00524F0A"/>
    <w:rsid w:val="00525144"/>
    <w:rsid w:val="00525294"/>
    <w:rsid w:val="0052563A"/>
    <w:rsid w:val="005257BD"/>
    <w:rsid w:val="0052596C"/>
    <w:rsid w:val="00525EC8"/>
    <w:rsid w:val="00525F5A"/>
    <w:rsid w:val="0052620E"/>
    <w:rsid w:val="00526226"/>
    <w:rsid w:val="0052653A"/>
    <w:rsid w:val="00526ABB"/>
    <w:rsid w:val="00526BB7"/>
    <w:rsid w:val="00526C45"/>
    <w:rsid w:val="0052704C"/>
    <w:rsid w:val="0052708B"/>
    <w:rsid w:val="00527101"/>
    <w:rsid w:val="005271F1"/>
    <w:rsid w:val="005272DB"/>
    <w:rsid w:val="005273B4"/>
    <w:rsid w:val="0052749C"/>
    <w:rsid w:val="00527694"/>
    <w:rsid w:val="005277A3"/>
    <w:rsid w:val="005279A0"/>
    <w:rsid w:val="005279F0"/>
    <w:rsid w:val="00527A10"/>
    <w:rsid w:val="00527A2D"/>
    <w:rsid w:val="00527AA1"/>
    <w:rsid w:val="00527C6F"/>
    <w:rsid w:val="00527E16"/>
    <w:rsid w:val="00527E20"/>
    <w:rsid w:val="005302C7"/>
    <w:rsid w:val="00530512"/>
    <w:rsid w:val="0053071A"/>
    <w:rsid w:val="00530F74"/>
    <w:rsid w:val="005311FB"/>
    <w:rsid w:val="0053125A"/>
    <w:rsid w:val="00531458"/>
    <w:rsid w:val="005314A1"/>
    <w:rsid w:val="005314F0"/>
    <w:rsid w:val="00531B25"/>
    <w:rsid w:val="00531BBA"/>
    <w:rsid w:val="00531C0C"/>
    <w:rsid w:val="00531C71"/>
    <w:rsid w:val="00531CAD"/>
    <w:rsid w:val="00531CF5"/>
    <w:rsid w:val="0053228D"/>
    <w:rsid w:val="005322BB"/>
    <w:rsid w:val="0053248C"/>
    <w:rsid w:val="00532972"/>
    <w:rsid w:val="00532A1D"/>
    <w:rsid w:val="00532A22"/>
    <w:rsid w:val="00532E1D"/>
    <w:rsid w:val="00533300"/>
    <w:rsid w:val="005336B0"/>
    <w:rsid w:val="005336E7"/>
    <w:rsid w:val="00533930"/>
    <w:rsid w:val="00533D5C"/>
    <w:rsid w:val="005340EA"/>
    <w:rsid w:val="00534363"/>
    <w:rsid w:val="00534673"/>
    <w:rsid w:val="005347E7"/>
    <w:rsid w:val="00534BA6"/>
    <w:rsid w:val="00534D24"/>
    <w:rsid w:val="00534E0F"/>
    <w:rsid w:val="00535104"/>
    <w:rsid w:val="005352A4"/>
    <w:rsid w:val="005353B8"/>
    <w:rsid w:val="005356F5"/>
    <w:rsid w:val="005358DB"/>
    <w:rsid w:val="00535905"/>
    <w:rsid w:val="00535C17"/>
    <w:rsid w:val="00535D69"/>
    <w:rsid w:val="00535EE8"/>
    <w:rsid w:val="00536068"/>
    <w:rsid w:val="0053606B"/>
    <w:rsid w:val="00536484"/>
    <w:rsid w:val="005364AC"/>
    <w:rsid w:val="005364D7"/>
    <w:rsid w:val="00536589"/>
    <w:rsid w:val="0053673C"/>
    <w:rsid w:val="00536948"/>
    <w:rsid w:val="00536C4F"/>
    <w:rsid w:val="005370F5"/>
    <w:rsid w:val="00537229"/>
    <w:rsid w:val="00537368"/>
    <w:rsid w:val="00537642"/>
    <w:rsid w:val="0053773C"/>
    <w:rsid w:val="00537E82"/>
    <w:rsid w:val="00537FA1"/>
    <w:rsid w:val="00537FAD"/>
    <w:rsid w:val="0054027F"/>
    <w:rsid w:val="005402A5"/>
    <w:rsid w:val="005403E8"/>
    <w:rsid w:val="005409B2"/>
    <w:rsid w:val="00541419"/>
    <w:rsid w:val="005419BE"/>
    <w:rsid w:val="00541A05"/>
    <w:rsid w:val="00541A3A"/>
    <w:rsid w:val="00541A93"/>
    <w:rsid w:val="00541CFC"/>
    <w:rsid w:val="00541FCD"/>
    <w:rsid w:val="00542125"/>
    <w:rsid w:val="00542185"/>
    <w:rsid w:val="00542229"/>
    <w:rsid w:val="0054228B"/>
    <w:rsid w:val="0054231A"/>
    <w:rsid w:val="00542432"/>
    <w:rsid w:val="00542766"/>
    <w:rsid w:val="00542C92"/>
    <w:rsid w:val="00543116"/>
    <w:rsid w:val="0054320D"/>
    <w:rsid w:val="0054375A"/>
    <w:rsid w:val="005437A2"/>
    <w:rsid w:val="00543A99"/>
    <w:rsid w:val="00543BCE"/>
    <w:rsid w:val="005443F6"/>
    <w:rsid w:val="0054482B"/>
    <w:rsid w:val="00544A7A"/>
    <w:rsid w:val="00545053"/>
    <w:rsid w:val="0054569D"/>
    <w:rsid w:val="00545844"/>
    <w:rsid w:val="00545ADA"/>
    <w:rsid w:val="00545C34"/>
    <w:rsid w:val="00545C3A"/>
    <w:rsid w:val="00545D6F"/>
    <w:rsid w:val="005465BA"/>
    <w:rsid w:val="0054687D"/>
    <w:rsid w:val="00546B5D"/>
    <w:rsid w:val="00546D6E"/>
    <w:rsid w:val="00547703"/>
    <w:rsid w:val="00547A4A"/>
    <w:rsid w:val="00550105"/>
    <w:rsid w:val="00550182"/>
    <w:rsid w:val="005506A3"/>
    <w:rsid w:val="0055073B"/>
    <w:rsid w:val="005507B0"/>
    <w:rsid w:val="00550C5D"/>
    <w:rsid w:val="00550FCA"/>
    <w:rsid w:val="00551147"/>
    <w:rsid w:val="005512DE"/>
    <w:rsid w:val="00551504"/>
    <w:rsid w:val="00551A14"/>
    <w:rsid w:val="00551A52"/>
    <w:rsid w:val="00551E08"/>
    <w:rsid w:val="0055202C"/>
    <w:rsid w:val="00552161"/>
    <w:rsid w:val="00552304"/>
    <w:rsid w:val="0055297C"/>
    <w:rsid w:val="005529DA"/>
    <w:rsid w:val="0055379C"/>
    <w:rsid w:val="005537A4"/>
    <w:rsid w:val="005539FB"/>
    <w:rsid w:val="00553FFE"/>
    <w:rsid w:val="0055403D"/>
    <w:rsid w:val="0055416A"/>
    <w:rsid w:val="005542A4"/>
    <w:rsid w:val="00554523"/>
    <w:rsid w:val="00554534"/>
    <w:rsid w:val="005545A3"/>
    <w:rsid w:val="00554739"/>
    <w:rsid w:val="005549ED"/>
    <w:rsid w:val="00554BAF"/>
    <w:rsid w:val="00554F9B"/>
    <w:rsid w:val="005550CB"/>
    <w:rsid w:val="005551A3"/>
    <w:rsid w:val="00555210"/>
    <w:rsid w:val="00555233"/>
    <w:rsid w:val="005553B2"/>
    <w:rsid w:val="00555A5B"/>
    <w:rsid w:val="00555B4A"/>
    <w:rsid w:val="00555ED6"/>
    <w:rsid w:val="00555F3E"/>
    <w:rsid w:val="005561E9"/>
    <w:rsid w:val="00556322"/>
    <w:rsid w:val="00556510"/>
    <w:rsid w:val="00556541"/>
    <w:rsid w:val="00556555"/>
    <w:rsid w:val="0055663B"/>
    <w:rsid w:val="005566AB"/>
    <w:rsid w:val="00556F78"/>
    <w:rsid w:val="00556F82"/>
    <w:rsid w:val="00557118"/>
    <w:rsid w:val="00557605"/>
    <w:rsid w:val="0055770D"/>
    <w:rsid w:val="00557B09"/>
    <w:rsid w:val="00557EB4"/>
    <w:rsid w:val="0056001B"/>
    <w:rsid w:val="00560051"/>
    <w:rsid w:val="005600FB"/>
    <w:rsid w:val="00560150"/>
    <w:rsid w:val="0056059F"/>
    <w:rsid w:val="00560B91"/>
    <w:rsid w:val="00560C4A"/>
    <w:rsid w:val="00560F14"/>
    <w:rsid w:val="005611F1"/>
    <w:rsid w:val="00561556"/>
    <w:rsid w:val="005616C1"/>
    <w:rsid w:val="005616FA"/>
    <w:rsid w:val="00561B5A"/>
    <w:rsid w:val="00561EB5"/>
    <w:rsid w:val="00561EFB"/>
    <w:rsid w:val="00562062"/>
    <w:rsid w:val="00562610"/>
    <w:rsid w:val="00562653"/>
    <w:rsid w:val="00562696"/>
    <w:rsid w:val="00562830"/>
    <w:rsid w:val="00562AE3"/>
    <w:rsid w:val="00562B88"/>
    <w:rsid w:val="00562D7A"/>
    <w:rsid w:val="005633EF"/>
    <w:rsid w:val="005633F1"/>
    <w:rsid w:val="005634A3"/>
    <w:rsid w:val="005637F5"/>
    <w:rsid w:val="0056384A"/>
    <w:rsid w:val="00563EB0"/>
    <w:rsid w:val="0056425C"/>
    <w:rsid w:val="005648C7"/>
    <w:rsid w:val="00564C95"/>
    <w:rsid w:val="00564F26"/>
    <w:rsid w:val="0056510A"/>
    <w:rsid w:val="00565502"/>
    <w:rsid w:val="005655FB"/>
    <w:rsid w:val="00565B34"/>
    <w:rsid w:val="00565BB1"/>
    <w:rsid w:val="00565DA3"/>
    <w:rsid w:val="00565F04"/>
    <w:rsid w:val="0056604D"/>
    <w:rsid w:val="005660DC"/>
    <w:rsid w:val="005662F2"/>
    <w:rsid w:val="0056643D"/>
    <w:rsid w:val="0056658E"/>
    <w:rsid w:val="0056677A"/>
    <w:rsid w:val="00566809"/>
    <w:rsid w:val="00566C65"/>
    <w:rsid w:val="00566E89"/>
    <w:rsid w:val="00566ECA"/>
    <w:rsid w:val="00566FCB"/>
    <w:rsid w:val="00566FDB"/>
    <w:rsid w:val="00566FF4"/>
    <w:rsid w:val="0056701B"/>
    <w:rsid w:val="00567177"/>
    <w:rsid w:val="00567851"/>
    <w:rsid w:val="00570064"/>
    <w:rsid w:val="00570202"/>
    <w:rsid w:val="00570216"/>
    <w:rsid w:val="0057026E"/>
    <w:rsid w:val="005702B7"/>
    <w:rsid w:val="00570549"/>
    <w:rsid w:val="00570DEA"/>
    <w:rsid w:val="0057126B"/>
    <w:rsid w:val="0057142B"/>
    <w:rsid w:val="00571589"/>
    <w:rsid w:val="0057192D"/>
    <w:rsid w:val="00571946"/>
    <w:rsid w:val="00571E11"/>
    <w:rsid w:val="00572620"/>
    <w:rsid w:val="00572780"/>
    <w:rsid w:val="005728A5"/>
    <w:rsid w:val="00572B66"/>
    <w:rsid w:val="005730B4"/>
    <w:rsid w:val="00573118"/>
    <w:rsid w:val="005732D2"/>
    <w:rsid w:val="0057342D"/>
    <w:rsid w:val="005735EC"/>
    <w:rsid w:val="0057365A"/>
    <w:rsid w:val="005736A0"/>
    <w:rsid w:val="005738E4"/>
    <w:rsid w:val="00573933"/>
    <w:rsid w:val="00573C3B"/>
    <w:rsid w:val="0057401A"/>
    <w:rsid w:val="005740AE"/>
    <w:rsid w:val="005741E9"/>
    <w:rsid w:val="0057495A"/>
    <w:rsid w:val="00574E13"/>
    <w:rsid w:val="00575055"/>
    <w:rsid w:val="00575262"/>
    <w:rsid w:val="00575441"/>
    <w:rsid w:val="00575746"/>
    <w:rsid w:val="00575CF5"/>
    <w:rsid w:val="00576098"/>
    <w:rsid w:val="00576317"/>
    <w:rsid w:val="0057632A"/>
    <w:rsid w:val="00576353"/>
    <w:rsid w:val="00576366"/>
    <w:rsid w:val="00576629"/>
    <w:rsid w:val="005768F4"/>
    <w:rsid w:val="00576FB0"/>
    <w:rsid w:val="00577079"/>
    <w:rsid w:val="00577305"/>
    <w:rsid w:val="0057730E"/>
    <w:rsid w:val="005773F7"/>
    <w:rsid w:val="0057759C"/>
    <w:rsid w:val="005775B9"/>
    <w:rsid w:val="00577963"/>
    <w:rsid w:val="00577F59"/>
    <w:rsid w:val="00577FE3"/>
    <w:rsid w:val="00580295"/>
    <w:rsid w:val="0058084B"/>
    <w:rsid w:val="00580913"/>
    <w:rsid w:val="00580948"/>
    <w:rsid w:val="00580B1A"/>
    <w:rsid w:val="00580C48"/>
    <w:rsid w:val="00581028"/>
    <w:rsid w:val="00581409"/>
    <w:rsid w:val="005819EE"/>
    <w:rsid w:val="00581B5E"/>
    <w:rsid w:val="00581BC1"/>
    <w:rsid w:val="00581CA2"/>
    <w:rsid w:val="00581F1B"/>
    <w:rsid w:val="0058219D"/>
    <w:rsid w:val="005823F7"/>
    <w:rsid w:val="00582428"/>
    <w:rsid w:val="00582721"/>
    <w:rsid w:val="0058290C"/>
    <w:rsid w:val="00582AAE"/>
    <w:rsid w:val="00582F66"/>
    <w:rsid w:val="00583102"/>
    <w:rsid w:val="00583146"/>
    <w:rsid w:val="0058343E"/>
    <w:rsid w:val="005834A6"/>
    <w:rsid w:val="005836E8"/>
    <w:rsid w:val="0058394F"/>
    <w:rsid w:val="00583B2C"/>
    <w:rsid w:val="00583C67"/>
    <w:rsid w:val="00583EB6"/>
    <w:rsid w:val="00583EC4"/>
    <w:rsid w:val="005840DF"/>
    <w:rsid w:val="00584CDA"/>
    <w:rsid w:val="00584CEC"/>
    <w:rsid w:val="00585083"/>
    <w:rsid w:val="0058510E"/>
    <w:rsid w:val="005854E5"/>
    <w:rsid w:val="00585580"/>
    <w:rsid w:val="00585756"/>
    <w:rsid w:val="005857F6"/>
    <w:rsid w:val="00585A1E"/>
    <w:rsid w:val="00585C53"/>
    <w:rsid w:val="00585DAC"/>
    <w:rsid w:val="0058602C"/>
    <w:rsid w:val="00586046"/>
    <w:rsid w:val="005860BB"/>
    <w:rsid w:val="0058613F"/>
    <w:rsid w:val="00586175"/>
    <w:rsid w:val="00586192"/>
    <w:rsid w:val="00586331"/>
    <w:rsid w:val="0058668D"/>
    <w:rsid w:val="00587054"/>
    <w:rsid w:val="00587280"/>
    <w:rsid w:val="005874AE"/>
    <w:rsid w:val="0058754A"/>
    <w:rsid w:val="00587818"/>
    <w:rsid w:val="00587B06"/>
    <w:rsid w:val="00590B4C"/>
    <w:rsid w:val="00590EA6"/>
    <w:rsid w:val="00590EEB"/>
    <w:rsid w:val="005910D0"/>
    <w:rsid w:val="00591198"/>
    <w:rsid w:val="00591244"/>
    <w:rsid w:val="005915F7"/>
    <w:rsid w:val="00591A46"/>
    <w:rsid w:val="00591A7B"/>
    <w:rsid w:val="00591C1F"/>
    <w:rsid w:val="00591FB6"/>
    <w:rsid w:val="005920A6"/>
    <w:rsid w:val="00592174"/>
    <w:rsid w:val="00592934"/>
    <w:rsid w:val="00592AE7"/>
    <w:rsid w:val="00592C3E"/>
    <w:rsid w:val="00592C8C"/>
    <w:rsid w:val="00592D0D"/>
    <w:rsid w:val="00592DC9"/>
    <w:rsid w:val="005931BA"/>
    <w:rsid w:val="005933E2"/>
    <w:rsid w:val="00593675"/>
    <w:rsid w:val="00593B3C"/>
    <w:rsid w:val="005948E7"/>
    <w:rsid w:val="00594BB6"/>
    <w:rsid w:val="00594D98"/>
    <w:rsid w:val="00594EB3"/>
    <w:rsid w:val="00594FFE"/>
    <w:rsid w:val="00595024"/>
    <w:rsid w:val="005952BB"/>
    <w:rsid w:val="0059550A"/>
    <w:rsid w:val="005959AA"/>
    <w:rsid w:val="00595A4D"/>
    <w:rsid w:val="00595DA4"/>
    <w:rsid w:val="00595FEC"/>
    <w:rsid w:val="005960A6"/>
    <w:rsid w:val="005960B6"/>
    <w:rsid w:val="00596154"/>
    <w:rsid w:val="00596390"/>
    <w:rsid w:val="005963C7"/>
    <w:rsid w:val="00596609"/>
    <w:rsid w:val="005966B2"/>
    <w:rsid w:val="0059677A"/>
    <w:rsid w:val="0059688E"/>
    <w:rsid w:val="0059775D"/>
    <w:rsid w:val="00597BA3"/>
    <w:rsid w:val="00597CA9"/>
    <w:rsid w:val="00597D48"/>
    <w:rsid w:val="00597E80"/>
    <w:rsid w:val="00597EC6"/>
    <w:rsid w:val="00597FC6"/>
    <w:rsid w:val="00597FF6"/>
    <w:rsid w:val="005A01C6"/>
    <w:rsid w:val="005A03E1"/>
    <w:rsid w:val="005A03F4"/>
    <w:rsid w:val="005A0456"/>
    <w:rsid w:val="005A04E7"/>
    <w:rsid w:val="005A0668"/>
    <w:rsid w:val="005A076B"/>
    <w:rsid w:val="005A0ABE"/>
    <w:rsid w:val="005A0BC2"/>
    <w:rsid w:val="005A0C4C"/>
    <w:rsid w:val="005A0E89"/>
    <w:rsid w:val="005A0ED2"/>
    <w:rsid w:val="005A0F8F"/>
    <w:rsid w:val="005A1093"/>
    <w:rsid w:val="005A1BA6"/>
    <w:rsid w:val="005A1C42"/>
    <w:rsid w:val="005A1D4A"/>
    <w:rsid w:val="005A20D9"/>
    <w:rsid w:val="005A236F"/>
    <w:rsid w:val="005A3000"/>
    <w:rsid w:val="005A327F"/>
    <w:rsid w:val="005A3554"/>
    <w:rsid w:val="005A3652"/>
    <w:rsid w:val="005A3746"/>
    <w:rsid w:val="005A3803"/>
    <w:rsid w:val="005A3B83"/>
    <w:rsid w:val="005A402A"/>
    <w:rsid w:val="005A4376"/>
    <w:rsid w:val="005A4569"/>
    <w:rsid w:val="005A4633"/>
    <w:rsid w:val="005A491F"/>
    <w:rsid w:val="005A493E"/>
    <w:rsid w:val="005A4AAA"/>
    <w:rsid w:val="005A4BDC"/>
    <w:rsid w:val="005A4D9E"/>
    <w:rsid w:val="005A4FAC"/>
    <w:rsid w:val="005A59E6"/>
    <w:rsid w:val="005A5C9B"/>
    <w:rsid w:val="005A63FB"/>
    <w:rsid w:val="005A652C"/>
    <w:rsid w:val="005A6599"/>
    <w:rsid w:val="005A667A"/>
    <w:rsid w:val="005A6737"/>
    <w:rsid w:val="005A675B"/>
    <w:rsid w:val="005A692D"/>
    <w:rsid w:val="005A6CB3"/>
    <w:rsid w:val="005A706D"/>
    <w:rsid w:val="005A7149"/>
    <w:rsid w:val="005A751B"/>
    <w:rsid w:val="005A77B2"/>
    <w:rsid w:val="005A78DB"/>
    <w:rsid w:val="005A793F"/>
    <w:rsid w:val="005A799D"/>
    <w:rsid w:val="005A7D50"/>
    <w:rsid w:val="005A7DF9"/>
    <w:rsid w:val="005A7E42"/>
    <w:rsid w:val="005A7E87"/>
    <w:rsid w:val="005A7E92"/>
    <w:rsid w:val="005A7ED7"/>
    <w:rsid w:val="005B009C"/>
    <w:rsid w:val="005B018F"/>
    <w:rsid w:val="005B061D"/>
    <w:rsid w:val="005B083D"/>
    <w:rsid w:val="005B0975"/>
    <w:rsid w:val="005B0F4D"/>
    <w:rsid w:val="005B13D8"/>
    <w:rsid w:val="005B19B2"/>
    <w:rsid w:val="005B1B2D"/>
    <w:rsid w:val="005B1B39"/>
    <w:rsid w:val="005B1B42"/>
    <w:rsid w:val="005B1F44"/>
    <w:rsid w:val="005B2334"/>
    <w:rsid w:val="005B23BB"/>
    <w:rsid w:val="005B24A7"/>
    <w:rsid w:val="005B24EF"/>
    <w:rsid w:val="005B2A8E"/>
    <w:rsid w:val="005B2AD5"/>
    <w:rsid w:val="005B2C56"/>
    <w:rsid w:val="005B2CF6"/>
    <w:rsid w:val="005B2DD6"/>
    <w:rsid w:val="005B2E49"/>
    <w:rsid w:val="005B2E68"/>
    <w:rsid w:val="005B32BA"/>
    <w:rsid w:val="005B330D"/>
    <w:rsid w:val="005B3583"/>
    <w:rsid w:val="005B3838"/>
    <w:rsid w:val="005B3971"/>
    <w:rsid w:val="005B3C66"/>
    <w:rsid w:val="005B3CF7"/>
    <w:rsid w:val="005B3E8F"/>
    <w:rsid w:val="005B3EAA"/>
    <w:rsid w:val="005B412F"/>
    <w:rsid w:val="005B4363"/>
    <w:rsid w:val="005B452E"/>
    <w:rsid w:val="005B455A"/>
    <w:rsid w:val="005B47B4"/>
    <w:rsid w:val="005B47BB"/>
    <w:rsid w:val="005B4AD7"/>
    <w:rsid w:val="005B4B2A"/>
    <w:rsid w:val="005B4B8A"/>
    <w:rsid w:val="005B4D94"/>
    <w:rsid w:val="005B4E7B"/>
    <w:rsid w:val="005B510C"/>
    <w:rsid w:val="005B534F"/>
    <w:rsid w:val="005B546B"/>
    <w:rsid w:val="005B54EA"/>
    <w:rsid w:val="005B57F3"/>
    <w:rsid w:val="005B62E4"/>
    <w:rsid w:val="005B63EB"/>
    <w:rsid w:val="005B64A2"/>
    <w:rsid w:val="005B654E"/>
    <w:rsid w:val="005B6572"/>
    <w:rsid w:val="005B6C5E"/>
    <w:rsid w:val="005B6C86"/>
    <w:rsid w:val="005B6C97"/>
    <w:rsid w:val="005B7520"/>
    <w:rsid w:val="005B76D8"/>
    <w:rsid w:val="005B7A02"/>
    <w:rsid w:val="005B7A49"/>
    <w:rsid w:val="005B7A64"/>
    <w:rsid w:val="005B7E99"/>
    <w:rsid w:val="005B7F96"/>
    <w:rsid w:val="005B7FFC"/>
    <w:rsid w:val="005C00D0"/>
    <w:rsid w:val="005C0930"/>
    <w:rsid w:val="005C0D2B"/>
    <w:rsid w:val="005C0E18"/>
    <w:rsid w:val="005C0FBD"/>
    <w:rsid w:val="005C13CE"/>
    <w:rsid w:val="005C16D3"/>
    <w:rsid w:val="005C175A"/>
    <w:rsid w:val="005C1982"/>
    <w:rsid w:val="005C1BD0"/>
    <w:rsid w:val="005C1C9E"/>
    <w:rsid w:val="005C1DF1"/>
    <w:rsid w:val="005C1EC7"/>
    <w:rsid w:val="005C209B"/>
    <w:rsid w:val="005C2493"/>
    <w:rsid w:val="005C2850"/>
    <w:rsid w:val="005C28D4"/>
    <w:rsid w:val="005C2A06"/>
    <w:rsid w:val="005C2B35"/>
    <w:rsid w:val="005C2B88"/>
    <w:rsid w:val="005C3010"/>
    <w:rsid w:val="005C3051"/>
    <w:rsid w:val="005C3697"/>
    <w:rsid w:val="005C3B34"/>
    <w:rsid w:val="005C3DA6"/>
    <w:rsid w:val="005C3ED3"/>
    <w:rsid w:val="005C3F42"/>
    <w:rsid w:val="005C40A2"/>
    <w:rsid w:val="005C4261"/>
    <w:rsid w:val="005C428F"/>
    <w:rsid w:val="005C443F"/>
    <w:rsid w:val="005C47B7"/>
    <w:rsid w:val="005C4993"/>
    <w:rsid w:val="005C4F00"/>
    <w:rsid w:val="005C507F"/>
    <w:rsid w:val="005C5137"/>
    <w:rsid w:val="005C54AE"/>
    <w:rsid w:val="005C55DE"/>
    <w:rsid w:val="005C56C3"/>
    <w:rsid w:val="005C5800"/>
    <w:rsid w:val="005C599C"/>
    <w:rsid w:val="005C5B53"/>
    <w:rsid w:val="005C5B9B"/>
    <w:rsid w:val="005C5F95"/>
    <w:rsid w:val="005C61E8"/>
    <w:rsid w:val="005C6533"/>
    <w:rsid w:val="005C65B8"/>
    <w:rsid w:val="005C6D10"/>
    <w:rsid w:val="005C6E66"/>
    <w:rsid w:val="005C70A9"/>
    <w:rsid w:val="005C722D"/>
    <w:rsid w:val="005C72AB"/>
    <w:rsid w:val="005C72C5"/>
    <w:rsid w:val="005C738D"/>
    <w:rsid w:val="005C7471"/>
    <w:rsid w:val="005C75D0"/>
    <w:rsid w:val="005C790A"/>
    <w:rsid w:val="005C796E"/>
    <w:rsid w:val="005C7AAA"/>
    <w:rsid w:val="005C7B88"/>
    <w:rsid w:val="005C7E11"/>
    <w:rsid w:val="005D0367"/>
    <w:rsid w:val="005D0415"/>
    <w:rsid w:val="005D0467"/>
    <w:rsid w:val="005D0ACC"/>
    <w:rsid w:val="005D0B9D"/>
    <w:rsid w:val="005D0BF4"/>
    <w:rsid w:val="005D1044"/>
    <w:rsid w:val="005D1075"/>
    <w:rsid w:val="005D111A"/>
    <w:rsid w:val="005D1222"/>
    <w:rsid w:val="005D12D0"/>
    <w:rsid w:val="005D1605"/>
    <w:rsid w:val="005D180D"/>
    <w:rsid w:val="005D1BA6"/>
    <w:rsid w:val="005D1F94"/>
    <w:rsid w:val="005D2266"/>
    <w:rsid w:val="005D228E"/>
    <w:rsid w:val="005D24D2"/>
    <w:rsid w:val="005D2632"/>
    <w:rsid w:val="005D2A91"/>
    <w:rsid w:val="005D2AA6"/>
    <w:rsid w:val="005D2D86"/>
    <w:rsid w:val="005D3232"/>
    <w:rsid w:val="005D3259"/>
    <w:rsid w:val="005D32AE"/>
    <w:rsid w:val="005D399B"/>
    <w:rsid w:val="005D3AF8"/>
    <w:rsid w:val="005D3CD4"/>
    <w:rsid w:val="005D3FF4"/>
    <w:rsid w:val="005D40AE"/>
    <w:rsid w:val="005D46F3"/>
    <w:rsid w:val="005D4B6A"/>
    <w:rsid w:val="005D4E35"/>
    <w:rsid w:val="005D57F9"/>
    <w:rsid w:val="005D580E"/>
    <w:rsid w:val="005D5856"/>
    <w:rsid w:val="005D5D7D"/>
    <w:rsid w:val="005D5EE9"/>
    <w:rsid w:val="005D61D4"/>
    <w:rsid w:val="005D6AD3"/>
    <w:rsid w:val="005D6ADE"/>
    <w:rsid w:val="005D6B03"/>
    <w:rsid w:val="005D6B5B"/>
    <w:rsid w:val="005D6BD4"/>
    <w:rsid w:val="005D6DD9"/>
    <w:rsid w:val="005D6F65"/>
    <w:rsid w:val="005D7496"/>
    <w:rsid w:val="005D76B2"/>
    <w:rsid w:val="005D777A"/>
    <w:rsid w:val="005D788F"/>
    <w:rsid w:val="005D7AB5"/>
    <w:rsid w:val="005D7C90"/>
    <w:rsid w:val="005D7D55"/>
    <w:rsid w:val="005D7DD5"/>
    <w:rsid w:val="005D7F46"/>
    <w:rsid w:val="005E00C6"/>
    <w:rsid w:val="005E01EC"/>
    <w:rsid w:val="005E0443"/>
    <w:rsid w:val="005E0490"/>
    <w:rsid w:val="005E0D17"/>
    <w:rsid w:val="005E0D1A"/>
    <w:rsid w:val="005E0DD2"/>
    <w:rsid w:val="005E0E0A"/>
    <w:rsid w:val="005E0FAE"/>
    <w:rsid w:val="005E12C2"/>
    <w:rsid w:val="005E13DA"/>
    <w:rsid w:val="005E1454"/>
    <w:rsid w:val="005E15B4"/>
    <w:rsid w:val="005E20E7"/>
    <w:rsid w:val="005E21CB"/>
    <w:rsid w:val="005E2287"/>
    <w:rsid w:val="005E25E4"/>
    <w:rsid w:val="005E260D"/>
    <w:rsid w:val="005E26D7"/>
    <w:rsid w:val="005E2C87"/>
    <w:rsid w:val="005E2CF1"/>
    <w:rsid w:val="005E3171"/>
    <w:rsid w:val="005E33FE"/>
    <w:rsid w:val="005E3503"/>
    <w:rsid w:val="005E3608"/>
    <w:rsid w:val="005E3642"/>
    <w:rsid w:val="005E38CE"/>
    <w:rsid w:val="005E3A2C"/>
    <w:rsid w:val="005E42D7"/>
    <w:rsid w:val="005E43EC"/>
    <w:rsid w:val="005E43FB"/>
    <w:rsid w:val="005E45BA"/>
    <w:rsid w:val="005E4B3A"/>
    <w:rsid w:val="005E4F6D"/>
    <w:rsid w:val="005E5121"/>
    <w:rsid w:val="005E5AEF"/>
    <w:rsid w:val="005E5C3B"/>
    <w:rsid w:val="005E5EB9"/>
    <w:rsid w:val="005E64F9"/>
    <w:rsid w:val="005E6881"/>
    <w:rsid w:val="005E6905"/>
    <w:rsid w:val="005E7196"/>
    <w:rsid w:val="005E72A0"/>
    <w:rsid w:val="005E7510"/>
    <w:rsid w:val="005E7924"/>
    <w:rsid w:val="005E7940"/>
    <w:rsid w:val="005E7EAF"/>
    <w:rsid w:val="005E7EC1"/>
    <w:rsid w:val="005E7EF0"/>
    <w:rsid w:val="005E7F8B"/>
    <w:rsid w:val="005F0052"/>
    <w:rsid w:val="005F04C9"/>
    <w:rsid w:val="005F08AC"/>
    <w:rsid w:val="005F0C75"/>
    <w:rsid w:val="005F0F9B"/>
    <w:rsid w:val="005F117F"/>
    <w:rsid w:val="005F14C3"/>
    <w:rsid w:val="005F1763"/>
    <w:rsid w:val="005F1775"/>
    <w:rsid w:val="005F1865"/>
    <w:rsid w:val="005F18C5"/>
    <w:rsid w:val="005F1C4F"/>
    <w:rsid w:val="005F1E96"/>
    <w:rsid w:val="005F20AF"/>
    <w:rsid w:val="005F2F42"/>
    <w:rsid w:val="005F2FE2"/>
    <w:rsid w:val="005F3523"/>
    <w:rsid w:val="005F368E"/>
    <w:rsid w:val="005F3A76"/>
    <w:rsid w:val="005F3AB1"/>
    <w:rsid w:val="005F3BA0"/>
    <w:rsid w:val="005F41E8"/>
    <w:rsid w:val="005F4246"/>
    <w:rsid w:val="005F4487"/>
    <w:rsid w:val="005F4591"/>
    <w:rsid w:val="005F47F3"/>
    <w:rsid w:val="005F4995"/>
    <w:rsid w:val="005F49D0"/>
    <w:rsid w:val="005F4A83"/>
    <w:rsid w:val="005F4CB3"/>
    <w:rsid w:val="005F4F18"/>
    <w:rsid w:val="005F55AD"/>
    <w:rsid w:val="005F5741"/>
    <w:rsid w:val="005F5760"/>
    <w:rsid w:val="005F5884"/>
    <w:rsid w:val="005F5942"/>
    <w:rsid w:val="005F599C"/>
    <w:rsid w:val="005F5A24"/>
    <w:rsid w:val="005F5A5B"/>
    <w:rsid w:val="005F5CD1"/>
    <w:rsid w:val="005F5D7A"/>
    <w:rsid w:val="005F5E38"/>
    <w:rsid w:val="005F6121"/>
    <w:rsid w:val="005F6195"/>
    <w:rsid w:val="005F6297"/>
    <w:rsid w:val="005F67E0"/>
    <w:rsid w:val="005F6802"/>
    <w:rsid w:val="005F6953"/>
    <w:rsid w:val="005F699A"/>
    <w:rsid w:val="005F6A11"/>
    <w:rsid w:val="005F6D8D"/>
    <w:rsid w:val="005F6F95"/>
    <w:rsid w:val="005F703A"/>
    <w:rsid w:val="005F7555"/>
    <w:rsid w:val="005F77CC"/>
    <w:rsid w:val="005F77F7"/>
    <w:rsid w:val="005F7BD5"/>
    <w:rsid w:val="005F7CFC"/>
    <w:rsid w:val="00600148"/>
    <w:rsid w:val="00600516"/>
    <w:rsid w:val="0060076E"/>
    <w:rsid w:val="00600DB3"/>
    <w:rsid w:val="00600E74"/>
    <w:rsid w:val="0060132A"/>
    <w:rsid w:val="006013CC"/>
    <w:rsid w:val="006019E7"/>
    <w:rsid w:val="00601AEA"/>
    <w:rsid w:val="00601EDB"/>
    <w:rsid w:val="00602594"/>
    <w:rsid w:val="00602733"/>
    <w:rsid w:val="00602920"/>
    <w:rsid w:val="00602A24"/>
    <w:rsid w:val="00602E2B"/>
    <w:rsid w:val="00602F47"/>
    <w:rsid w:val="00602F89"/>
    <w:rsid w:val="0060333B"/>
    <w:rsid w:val="00603385"/>
    <w:rsid w:val="006035EF"/>
    <w:rsid w:val="0060385D"/>
    <w:rsid w:val="00603A19"/>
    <w:rsid w:val="00603A51"/>
    <w:rsid w:val="00603B08"/>
    <w:rsid w:val="00603BBE"/>
    <w:rsid w:val="00603C00"/>
    <w:rsid w:val="00603DAC"/>
    <w:rsid w:val="00603F11"/>
    <w:rsid w:val="0060443F"/>
    <w:rsid w:val="00604736"/>
    <w:rsid w:val="006048F4"/>
    <w:rsid w:val="00604BD0"/>
    <w:rsid w:val="00604D61"/>
    <w:rsid w:val="00604FF4"/>
    <w:rsid w:val="00605264"/>
    <w:rsid w:val="00606135"/>
    <w:rsid w:val="006064C6"/>
    <w:rsid w:val="00606A22"/>
    <w:rsid w:val="00606B8B"/>
    <w:rsid w:val="00606C4E"/>
    <w:rsid w:val="00606DBD"/>
    <w:rsid w:val="00606E46"/>
    <w:rsid w:val="0060723A"/>
    <w:rsid w:val="00607383"/>
    <w:rsid w:val="00607408"/>
    <w:rsid w:val="006074A4"/>
    <w:rsid w:val="00607808"/>
    <w:rsid w:val="00607846"/>
    <w:rsid w:val="00607FDF"/>
    <w:rsid w:val="00607FE5"/>
    <w:rsid w:val="00610304"/>
    <w:rsid w:val="0061039C"/>
    <w:rsid w:val="006103C7"/>
    <w:rsid w:val="00610520"/>
    <w:rsid w:val="00610836"/>
    <w:rsid w:val="00610E52"/>
    <w:rsid w:val="00611097"/>
    <w:rsid w:val="006111CC"/>
    <w:rsid w:val="00611509"/>
    <w:rsid w:val="006117C3"/>
    <w:rsid w:val="00611937"/>
    <w:rsid w:val="0061199D"/>
    <w:rsid w:val="00611C8A"/>
    <w:rsid w:val="00611CCC"/>
    <w:rsid w:val="00611EFE"/>
    <w:rsid w:val="00611FEF"/>
    <w:rsid w:val="0061209B"/>
    <w:rsid w:val="006123E5"/>
    <w:rsid w:val="00612846"/>
    <w:rsid w:val="0061295B"/>
    <w:rsid w:val="00612E27"/>
    <w:rsid w:val="00613030"/>
    <w:rsid w:val="00613427"/>
    <w:rsid w:val="00613467"/>
    <w:rsid w:val="006135E0"/>
    <w:rsid w:val="006137BC"/>
    <w:rsid w:val="00613B8E"/>
    <w:rsid w:val="00613C5B"/>
    <w:rsid w:val="00613DCE"/>
    <w:rsid w:val="00613DE7"/>
    <w:rsid w:val="00613F24"/>
    <w:rsid w:val="00614152"/>
    <w:rsid w:val="006142DE"/>
    <w:rsid w:val="00614502"/>
    <w:rsid w:val="006149A8"/>
    <w:rsid w:val="00614A33"/>
    <w:rsid w:val="00614CC8"/>
    <w:rsid w:val="00614FE1"/>
    <w:rsid w:val="006151DA"/>
    <w:rsid w:val="00615501"/>
    <w:rsid w:val="00615523"/>
    <w:rsid w:val="00615591"/>
    <w:rsid w:val="006155E1"/>
    <w:rsid w:val="0061562B"/>
    <w:rsid w:val="006157C1"/>
    <w:rsid w:val="006157F8"/>
    <w:rsid w:val="00615A6D"/>
    <w:rsid w:val="00615B01"/>
    <w:rsid w:val="00615C2F"/>
    <w:rsid w:val="0061639B"/>
    <w:rsid w:val="006166EF"/>
    <w:rsid w:val="006168B7"/>
    <w:rsid w:val="00616970"/>
    <w:rsid w:val="0061699A"/>
    <w:rsid w:val="00616B24"/>
    <w:rsid w:val="00616C8F"/>
    <w:rsid w:val="00616DFA"/>
    <w:rsid w:val="0061720F"/>
    <w:rsid w:val="0061726C"/>
    <w:rsid w:val="006173FD"/>
    <w:rsid w:val="00617D05"/>
    <w:rsid w:val="006206AD"/>
    <w:rsid w:val="006206CD"/>
    <w:rsid w:val="00620710"/>
    <w:rsid w:val="00620ADD"/>
    <w:rsid w:val="006211C2"/>
    <w:rsid w:val="006211D8"/>
    <w:rsid w:val="006214BA"/>
    <w:rsid w:val="00621C10"/>
    <w:rsid w:val="00621CB2"/>
    <w:rsid w:val="00622882"/>
    <w:rsid w:val="00622ADC"/>
    <w:rsid w:val="00622C56"/>
    <w:rsid w:val="00622E90"/>
    <w:rsid w:val="00623005"/>
    <w:rsid w:val="00623191"/>
    <w:rsid w:val="00623250"/>
    <w:rsid w:val="00623431"/>
    <w:rsid w:val="0062350B"/>
    <w:rsid w:val="0062357F"/>
    <w:rsid w:val="006235B3"/>
    <w:rsid w:val="0062366D"/>
    <w:rsid w:val="00623962"/>
    <w:rsid w:val="00623B24"/>
    <w:rsid w:val="00623D17"/>
    <w:rsid w:val="00623E98"/>
    <w:rsid w:val="00623F07"/>
    <w:rsid w:val="00623F67"/>
    <w:rsid w:val="0062416A"/>
    <w:rsid w:val="006243B2"/>
    <w:rsid w:val="00624717"/>
    <w:rsid w:val="0062517C"/>
    <w:rsid w:val="006254D2"/>
    <w:rsid w:val="00625811"/>
    <w:rsid w:val="00625844"/>
    <w:rsid w:val="00625D56"/>
    <w:rsid w:val="00625D6A"/>
    <w:rsid w:val="00625DDD"/>
    <w:rsid w:val="00625EA5"/>
    <w:rsid w:val="006260DD"/>
    <w:rsid w:val="00626246"/>
    <w:rsid w:val="00626285"/>
    <w:rsid w:val="0062696C"/>
    <w:rsid w:val="0062714E"/>
    <w:rsid w:val="0062737F"/>
    <w:rsid w:val="0062761D"/>
    <w:rsid w:val="006276BF"/>
    <w:rsid w:val="00627A92"/>
    <w:rsid w:val="00627BEC"/>
    <w:rsid w:val="00627C42"/>
    <w:rsid w:val="00627CA6"/>
    <w:rsid w:val="00627D75"/>
    <w:rsid w:val="00627DB9"/>
    <w:rsid w:val="00627E0D"/>
    <w:rsid w:val="00627E1A"/>
    <w:rsid w:val="00627F64"/>
    <w:rsid w:val="006301D9"/>
    <w:rsid w:val="0063028E"/>
    <w:rsid w:val="006302CE"/>
    <w:rsid w:val="00630462"/>
    <w:rsid w:val="0063058A"/>
    <w:rsid w:val="00630973"/>
    <w:rsid w:val="00630A26"/>
    <w:rsid w:val="00630E34"/>
    <w:rsid w:val="006311DA"/>
    <w:rsid w:val="0063133A"/>
    <w:rsid w:val="00631C65"/>
    <w:rsid w:val="00631DDA"/>
    <w:rsid w:val="0063219D"/>
    <w:rsid w:val="00632353"/>
    <w:rsid w:val="0063282A"/>
    <w:rsid w:val="00632BBB"/>
    <w:rsid w:val="00632CB0"/>
    <w:rsid w:val="00632DE0"/>
    <w:rsid w:val="00633798"/>
    <w:rsid w:val="006338B6"/>
    <w:rsid w:val="006339E4"/>
    <w:rsid w:val="00633A39"/>
    <w:rsid w:val="00633BD1"/>
    <w:rsid w:val="006341C6"/>
    <w:rsid w:val="0063429B"/>
    <w:rsid w:val="00634734"/>
    <w:rsid w:val="00634B17"/>
    <w:rsid w:val="00634D81"/>
    <w:rsid w:val="00634E3C"/>
    <w:rsid w:val="00634ECD"/>
    <w:rsid w:val="00635259"/>
    <w:rsid w:val="00635296"/>
    <w:rsid w:val="006353DB"/>
    <w:rsid w:val="00635530"/>
    <w:rsid w:val="006357DA"/>
    <w:rsid w:val="006362F0"/>
    <w:rsid w:val="00636327"/>
    <w:rsid w:val="00636503"/>
    <w:rsid w:val="0063662F"/>
    <w:rsid w:val="00636655"/>
    <w:rsid w:val="00636726"/>
    <w:rsid w:val="006367FF"/>
    <w:rsid w:val="00636875"/>
    <w:rsid w:val="00636A74"/>
    <w:rsid w:val="00636DCD"/>
    <w:rsid w:val="00636E7C"/>
    <w:rsid w:val="0063743A"/>
    <w:rsid w:val="006377DD"/>
    <w:rsid w:val="006379E5"/>
    <w:rsid w:val="00637AFE"/>
    <w:rsid w:val="00640197"/>
    <w:rsid w:val="00640729"/>
    <w:rsid w:val="00640936"/>
    <w:rsid w:val="00640BC1"/>
    <w:rsid w:val="006411FF"/>
    <w:rsid w:val="00641628"/>
    <w:rsid w:val="0064188F"/>
    <w:rsid w:val="00641C09"/>
    <w:rsid w:val="00641F01"/>
    <w:rsid w:val="00642079"/>
    <w:rsid w:val="00642265"/>
    <w:rsid w:val="006422A0"/>
    <w:rsid w:val="006426A2"/>
    <w:rsid w:val="00642763"/>
    <w:rsid w:val="006427F4"/>
    <w:rsid w:val="006428D8"/>
    <w:rsid w:val="00642E81"/>
    <w:rsid w:val="00642F48"/>
    <w:rsid w:val="00642F6B"/>
    <w:rsid w:val="00643142"/>
    <w:rsid w:val="0064323E"/>
    <w:rsid w:val="0064326F"/>
    <w:rsid w:val="0064365B"/>
    <w:rsid w:val="006436FA"/>
    <w:rsid w:val="00643A82"/>
    <w:rsid w:val="00643BCE"/>
    <w:rsid w:val="00643CD0"/>
    <w:rsid w:val="006441FE"/>
    <w:rsid w:val="00644361"/>
    <w:rsid w:val="00644490"/>
    <w:rsid w:val="006448C4"/>
    <w:rsid w:val="00644931"/>
    <w:rsid w:val="00644A38"/>
    <w:rsid w:val="00644AB9"/>
    <w:rsid w:val="00644C47"/>
    <w:rsid w:val="00644D28"/>
    <w:rsid w:val="00644D73"/>
    <w:rsid w:val="006451C3"/>
    <w:rsid w:val="0064558B"/>
    <w:rsid w:val="006456BD"/>
    <w:rsid w:val="006456D0"/>
    <w:rsid w:val="006459AF"/>
    <w:rsid w:val="006459BD"/>
    <w:rsid w:val="00645A0C"/>
    <w:rsid w:val="00645B31"/>
    <w:rsid w:val="00645BC0"/>
    <w:rsid w:val="00645C82"/>
    <w:rsid w:val="00646202"/>
    <w:rsid w:val="0064624F"/>
    <w:rsid w:val="0064634C"/>
    <w:rsid w:val="00646357"/>
    <w:rsid w:val="00646415"/>
    <w:rsid w:val="006464A5"/>
    <w:rsid w:val="00646511"/>
    <w:rsid w:val="00646637"/>
    <w:rsid w:val="00646C87"/>
    <w:rsid w:val="00646D92"/>
    <w:rsid w:val="00647678"/>
    <w:rsid w:val="006477F8"/>
    <w:rsid w:val="00647E61"/>
    <w:rsid w:val="0065040E"/>
    <w:rsid w:val="006507D1"/>
    <w:rsid w:val="0065091C"/>
    <w:rsid w:val="00650945"/>
    <w:rsid w:val="006509BC"/>
    <w:rsid w:val="00650A55"/>
    <w:rsid w:val="006514B8"/>
    <w:rsid w:val="006516D4"/>
    <w:rsid w:val="006518B8"/>
    <w:rsid w:val="006522C5"/>
    <w:rsid w:val="0065233C"/>
    <w:rsid w:val="0065242A"/>
    <w:rsid w:val="0065271A"/>
    <w:rsid w:val="0065275E"/>
    <w:rsid w:val="0065277B"/>
    <w:rsid w:val="00652857"/>
    <w:rsid w:val="00652ACC"/>
    <w:rsid w:val="00652C92"/>
    <w:rsid w:val="00652CC6"/>
    <w:rsid w:val="00652E55"/>
    <w:rsid w:val="00652EF5"/>
    <w:rsid w:val="00652F59"/>
    <w:rsid w:val="00653066"/>
    <w:rsid w:val="0065315A"/>
    <w:rsid w:val="00653453"/>
    <w:rsid w:val="00653476"/>
    <w:rsid w:val="00653512"/>
    <w:rsid w:val="0065352F"/>
    <w:rsid w:val="00653670"/>
    <w:rsid w:val="006537A8"/>
    <w:rsid w:val="006537E2"/>
    <w:rsid w:val="00653848"/>
    <w:rsid w:val="00653A07"/>
    <w:rsid w:val="00653D2A"/>
    <w:rsid w:val="00654240"/>
    <w:rsid w:val="0065427B"/>
    <w:rsid w:val="0065439E"/>
    <w:rsid w:val="00654503"/>
    <w:rsid w:val="006545F9"/>
    <w:rsid w:val="006548C0"/>
    <w:rsid w:val="00654BFE"/>
    <w:rsid w:val="00654D17"/>
    <w:rsid w:val="00655254"/>
    <w:rsid w:val="006552A2"/>
    <w:rsid w:val="006554F1"/>
    <w:rsid w:val="006557F8"/>
    <w:rsid w:val="00655E86"/>
    <w:rsid w:val="00656279"/>
    <w:rsid w:val="0065637C"/>
    <w:rsid w:val="00656534"/>
    <w:rsid w:val="00656622"/>
    <w:rsid w:val="00656893"/>
    <w:rsid w:val="0065695C"/>
    <w:rsid w:val="00656CD7"/>
    <w:rsid w:val="00656F01"/>
    <w:rsid w:val="00657137"/>
    <w:rsid w:val="006572B3"/>
    <w:rsid w:val="0065742E"/>
    <w:rsid w:val="0065742F"/>
    <w:rsid w:val="006574FD"/>
    <w:rsid w:val="006575D9"/>
    <w:rsid w:val="006578AB"/>
    <w:rsid w:val="00657A1B"/>
    <w:rsid w:val="00657BC4"/>
    <w:rsid w:val="00657C32"/>
    <w:rsid w:val="00657FF0"/>
    <w:rsid w:val="00660398"/>
    <w:rsid w:val="006603CF"/>
    <w:rsid w:val="0066045E"/>
    <w:rsid w:val="0066088D"/>
    <w:rsid w:val="006608B2"/>
    <w:rsid w:val="006608CE"/>
    <w:rsid w:val="0066142F"/>
    <w:rsid w:val="00661531"/>
    <w:rsid w:val="00661A2E"/>
    <w:rsid w:val="00661D9B"/>
    <w:rsid w:val="00661E36"/>
    <w:rsid w:val="006622CF"/>
    <w:rsid w:val="0066239C"/>
    <w:rsid w:val="006625B0"/>
    <w:rsid w:val="0066298C"/>
    <w:rsid w:val="00662B28"/>
    <w:rsid w:val="00662D3E"/>
    <w:rsid w:val="00662D53"/>
    <w:rsid w:val="00662EC1"/>
    <w:rsid w:val="00662F47"/>
    <w:rsid w:val="0066339F"/>
    <w:rsid w:val="00663A6C"/>
    <w:rsid w:val="00663C7D"/>
    <w:rsid w:val="00663D40"/>
    <w:rsid w:val="00663E6B"/>
    <w:rsid w:val="00664008"/>
    <w:rsid w:val="0066477E"/>
    <w:rsid w:val="00664BB1"/>
    <w:rsid w:val="00664F87"/>
    <w:rsid w:val="00664FF1"/>
    <w:rsid w:val="006650EC"/>
    <w:rsid w:val="0066595D"/>
    <w:rsid w:val="006659B3"/>
    <w:rsid w:val="00665ACA"/>
    <w:rsid w:val="00665ADA"/>
    <w:rsid w:val="00665E40"/>
    <w:rsid w:val="006660B9"/>
    <w:rsid w:val="0066648D"/>
    <w:rsid w:val="00666735"/>
    <w:rsid w:val="0066693F"/>
    <w:rsid w:val="00666945"/>
    <w:rsid w:val="00666E72"/>
    <w:rsid w:val="00667135"/>
    <w:rsid w:val="0066752D"/>
    <w:rsid w:val="0066757E"/>
    <w:rsid w:val="006675DA"/>
    <w:rsid w:val="00667E48"/>
    <w:rsid w:val="00667E73"/>
    <w:rsid w:val="00667E7A"/>
    <w:rsid w:val="006706F8"/>
    <w:rsid w:val="00670760"/>
    <w:rsid w:val="006708AB"/>
    <w:rsid w:val="0067159D"/>
    <w:rsid w:val="006715A2"/>
    <w:rsid w:val="00671749"/>
    <w:rsid w:val="006719E8"/>
    <w:rsid w:val="00671A3E"/>
    <w:rsid w:val="00671A62"/>
    <w:rsid w:val="00671A94"/>
    <w:rsid w:val="00671B1D"/>
    <w:rsid w:val="00671C01"/>
    <w:rsid w:val="00671C19"/>
    <w:rsid w:val="00671D0C"/>
    <w:rsid w:val="00671D11"/>
    <w:rsid w:val="00671D78"/>
    <w:rsid w:val="00671E10"/>
    <w:rsid w:val="0067210C"/>
    <w:rsid w:val="006725A8"/>
    <w:rsid w:val="006727D0"/>
    <w:rsid w:val="00672899"/>
    <w:rsid w:val="00672B2C"/>
    <w:rsid w:val="00672C36"/>
    <w:rsid w:val="00672D68"/>
    <w:rsid w:val="00672F57"/>
    <w:rsid w:val="0067308D"/>
    <w:rsid w:val="00673259"/>
    <w:rsid w:val="006732B0"/>
    <w:rsid w:val="006733F0"/>
    <w:rsid w:val="006739FB"/>
    <w:rsid w:val="00673ADF"/>
    <w:rsid w:val="00673DCD"/>
    <w:rsid w:val="00673EF5"/>
    <w:rsid w:val="00673EFD"/>
    <w:rsid w:val="00673F02"/>
    <w:rsid w:val="0067425D"/>
    <w:rsid w:val="006744D9"/>
    <w:rsid w:val="00674505"/>
    <w:rsid w:val="0067488F"/>
    <w:rsid w:val="006750A7"/>
    <w:rsid w:val="0067518D"/>
    <w:rsid w:val="006754A2"/>
    <w:rsid w:val="006754D8"/>
    <w:rsid w:val="00675C67"/>
    <w:rsid w:val="00675D5E"/>
    <w:rsid w:val="00675ED6"/>
    <w:rsid w:val="0067614D"/>
    <w:rsid w:val="006763D7"/>
    <w:rsid w:val="00676460"/>
    <w:rsid w:val="00676904"/>
    <w:rsid w:val="00676A91"/>
    <w:rsid w:val="00676E39"/>
    <w:rsid w:val="00677108"/>
    <w:rsid w:val="00677506"/>
    <w:rsid w:val="00677557"/>
    <w:rsid w:val="006779E0"/>
    <w:rsid w:val="00677A4A"/>
    <w:rsid w:val="00677C80"/>
    <w:rsid w:val="00677CC9"/>
    <w:rsid w:val="00677DE5"/>
    <w:rsid w:val="0068041E"/>
    <w:rsid w:val="00680501"/>
    <w:rsid w:val="00680C7E"/>
    <w:rsid w:val="00681158"/>
    <w:rsid w:val="00681163"/>
    <w:rsid w:val="006815CB"/>
    <w:rsid w:val="00681654"/>
    <w:rsid w:val="00681B0E"/>
    <w:rsid w:val="00681C4A"/>
    <w:rsid w:val="00681F1C"/>
    <w:rsid w:val="0068205D"/>
    <w:rsid w:val="00682230"/>
    <w:rsid w:val="00682452"/>
    <w:rsid w:val="006824CD"/>
    <w:rsid w:val="0068288C"/>
    <w:rsid w:val="00682B00"/>
    <w:rsid w:val="00682D06"/>
    <w:rsid w:val="00682E1D"/>
    <w:rsid w:val="00683566"/>
    <w:rsid w:val="0068381E"/>
    <w:rsid w:val="006839D2"/>
    <w:rsid w:val="00683CD6"/>
    <w:rsid w:val="0068414F"/>
    <w:rsid w:val="00684299"/>
    <w:rsid w:val="00684829"/>
    <w:rsid w:val="00684D43"/>
    <w:rsid w:val="00684F19"/>
    <w:rsid w:val="00684F69"/>
    <w:rsid w:val="00684FDD"/>
    <w:rsid w:val="006850B6"/>
    <w:rsid w:val="006853DD"/>
    <w:rsid w:val="0068557F"/>
    <w:rsid w:val="00685AA8"/>
    <w:rsid w:val="00685B92"/>
    <w:rsid w:val="00685D00"/>
    <w:rsid w:val="00685F0E"/>
    <w:rsid w:val="006868B1"/>
    <w:rsid w:val="00686938"/>
    <w:rsid w:val="006869AD"/>
    <w:rsid w:val="00686ABD"/>
    <w:rsid w:val="00686D53"/>
    <w:rsid w:val="00686E46"/>
    <w:rsid w:val="00686EE9"/>
    <w:rsid w:val="00686EF1"/>
    <w:rsid w:val="0068706E"/>
    <w:rsid w:val="00687084"/>
    <w:rsid w:val="006870D3"/>
    <w:rsid w:val="0068713E"/>
    <w:rsid w:val="00687224"/>
    <w:rsid w:val="00687264"/>
    <w:rsid w:val="00687417"/>
    <w:rsid w:val="00687527"/>
    <w:rsid w:val="00687759"/>
    <w:rsid w:val="0068779F"/>
    <w:rsid w:val="00687A9C"/>
    <w:rsid w:val="00687E06"/>
    <w:rsid w:val="00687EE4"/>
    <w:rsid w:val="0069046F"/>
    <w:rsid w:val="00690484"/>
    <w:rsid w:val="006904B3"/>
    <w:rsid w:val="006904CB"/>
    <w:rsid w:val="0069052D"/>
    <w:rsid w:val="0069053F"/>
    <w:rsid w:val="006906E8"/>
    <w:rsid w:val="006908D9"/>
    <w:rsid w:val="006909D8"/>
    <w:rsid w:val="00690C3C"/>
    <w:rsid w:val="00690C4C"/>
    <w:rsid w:val="00690FA0"/>
    <w:rsid w:val="00691655"/>
    <w:rsid w:val="006916C2"/>
    <w:rsid w:val="00691AD6"/>
    <w:rsid w:val="00691D1E"/>
    <w:rsid w:val="00691D83"/>
    <w:rsid w:val="0069207A"/>
    <w:rsid w:val="00692131"/>
    <w:rsid w:val="0069216B"/>
    <w:rsid w:val="00692197"/>
    <w:rsid w:val="006922A0"/>
    <w:rsid w:val="006923DA"/>
    <w:rsid w:val="006924C5"/>
    <w:rsid w:val="00692A87"/>
    <w:rsid w:val="00692E64"/>
    <w:rsid w:val="00692FAE"/>
    <w:rsid w:val="006930D1"/>
    <w:rsid w:val="006931C2"/>
    <w:rsid w:val="00693553"/>
    <w:rsid w:val="006936E8"/>
    <w:rsid w:val="00693A48"/>
    <w:rsid w:val="00693E73"/>
    <w:rsid w:val="00694489"/>
    <w:rsid w:val="00694655"/>
    <w:rsid w:val="006948EE"/>
    <w:rsid w:val="00694D7B"/>
    <w:rsid w:val="00694E38"/>
    <w:rsid w:val="00694E91"/>
    <w:rsid w:val="006950C7"/>
    <w:rsid w:val="006950CA"/>
    <w:rsid w:val="00695449"/>
    <w:rsid w:val="006954B0"/>
    <w:rsid w:val="006956D0"/>
    <w:rsid w:val="0069588A"/>
    <w:rsid w:val="00695E41"/>
    <w:rsid w:val="006960EE"/>
    <w:rsid w:val="00696323"/>
    <w:rsid w:val="00696326"/>
    <w:rsid w:val="006964FA"/>
    <w:rsid w:val="00696672"/>
    <w:rsid w:val="00696688"/>
    <w:rsid w:val="00696689"/>
    <w:rsid w:val="006966F5"/>
    <w:rsid w:val="006968F2"/>
    <w:rsid w:val="00696A2A"/>
    <w:rsid w:val="00696B60"/>
    <w:rsid w:val="00696BA3"/>
    <w:rsid w:val="00696EE4"/>
    <w:rsid w:val="00697296"/>
    <w:rsid w:val="0069768A"/>
    <w:rsid w:val="00697A74"/>
    <w:rsid w:val="00697DE4"/>
    <w:rsid w:val="00697E05"/>
    <w:rsid w:val="00697E36"/>
    <w:rsid w:val="00697F69"/>
    <w:rsid w:val="00697FD7"/>
    <w:rsid w:val="006A0079"/>
    <w:rsid w:val="006A00BD"/>
    <w:rsid w:val="006A021E"/>
    <w:rsid w:val="006A02DE"/>
    <w:rsid w:val="006A0349"/>
    <w:rsid w:val="006A03E9"/>
    <w:rsid w:val="006A067F"/>
    <w:rsid w:val="006A07EC"/>
    <w:rsid w:val="006A083C"/>
    <w:rsid w:val="006A0872"/>
    <w:rsid w:val="006A0914"/>
    <w:rsid w:val="006A09B5"/>
    <w:rsid w:val="006A0A2C"/>
    <w:rsid w:val="006A10C5"/>
    <w:rsid w:val="006A19D9"/>
    <w:rsid w:val="006A1A48"/>
    <w:rsid w:val="006A1D72"/>
    <w:rsid w:val="006A1EAE"/>
    <w:rsid w:val="006A2017"/>
    <w:rsid w:val="006A2128"/>
    <w:rsid w:val="006A25EC"/>
    <w:rsid w:val="006A275D"/>
    <w:rsid w:val="006A2878"/>
    <w:rsid w:val="006A2EAC"/>
    <w:rsid w:val="006A35FD"/>
    <w:rsid w:val="006A36DF"/>
    <w:rsid w:val="006A374E"/>
    <w:rsid w:val="006A38AA"/>
    <w:rsid w:val="006A3BB6"/>
    <w:rsid w:val="006A3E15"/>
    <w:rsid w:val="006A407F"/>
    <w:rsid w:val="006A4407"/>
    <w:rsid w:val="006A4C10"/>
    <w:rsid w:val="006A4CDF"/>
    <w:rsid w:val="006A4EA1"/>
    <w:rsid w:val="006A5013"/>
    <w:rsid w:val="006A55F1"/>
    <w:rsid w:val="006A5747"/>
    <w:rsid w:val="006A5AFC"/>
    <w:rsid w:val="006A5B56"/>
    <w:rsid w:val="006A5DC7"/>
    <w:rsid w:val="006A5DC8"/>
    <w:rsid w:val="006A62B8"/>
    <w:rsid w:val="006A6609"/>
    <w:rsid w:val="006A68C2"/>
    <w:rsid w:val="006A6ADB"/>
    <w:rsid w:val="006A6D6F"/>
    <w:rsid w:val="006A6DE1"/>
    <w:rsid w:val="006A7437"/>
    <w:rsid w:val="006A78BC"/>
    <w:rsid w:val="006A790F"/>
    <w:rsid w:val="006A7BC8"/>
    <w:rsid w:val="006A7E08"/>
    <w:rsid w:val="006A7FC4"/>
    <w:rsid w:val="006B05CD"/>
    <w:rsid w:val="006B0770"/>
    <w:rsid w:val="006B0B15"/>
    <w:rsid w:val="006B0C64"/>
    <w:rsid w:val="006B0D8D"/>
    <w:rsid w:val="006B138C"/>
    <w:rsid w:val="006B17C9"/>
    <w:rsid w:val="006B1B0F"/>
    <w:rsid w:val="006B1B61"/>
    <w:rsid w:val="006B1B80"/>
    <w:rsid w:val="006B2177"/>
    <w:rsid w:val="006B2213"/>
    <w:rsid w:val="006B22F2"/>
    <w:rsid w:val="006B23F9"/>
    <w:rsid w:val="006B295E"/>
    <w:rsid w:val="006B2AA8"/>
    <w:rsid w:val="006B2D89"/>
    <w:rsid w:val="006B32EB"/>
    <w:rsid w:val="006B3685"/>
    <w:rsid w:val="006B3932"/>
    <w:rsid w:val="006B3CB2"/>
    <w:rsid w:val="006B3EDF"/>
    <w:rsid w:val="006B4219"/>
    <w:rsid w:val="006B49FC"/>
    <w:rsid w:val="006B4EB8"/>
    <w:rsid w:val="006B50E8"/>
    <w:rsid w:val="006B5416"/>
    <w:rsid w:val="006B546D"/>
    <w:rsid w:val="006B5623"/>
    <w:rsid w:val="006B5677"/>
    <w:rsid w:val="006B599D"/>
    <w:rsid w:val="006B5ACA"/>
    <w:rsid w:val="006B5B03"/>
    <w:rsid w:val="006B5B36"/>
    <w:rsid w:val="006B5FCE"/>
    <w:rsid w:val="006B5FF3"/>
    <w:rsid w:val="006B608C"/>
    <w:rsid w:val="006B6196"/>
    <w:rsid w:val="006B6A34"/>
    <w:rsid w:val="006B6E52"/>
    <w:rsid w:val="006B70DA"/>
    <w:rsid w:val="006B7714"/>
    <w:rsid w:val="006B77EA"/>
    <w:rsid w:val="006B7ABE"/>
    <w:rsid w:val="006B7D6F"/>
    <w:rsid w:val="006C02F1"/>
    <w:rsid w:val="006C0342"/>
    <w:rsid w:val="006C0670"/>
    <w:rsid w:val="006C0B27"/>
    <w:rsid w:val="006C0E53"/>
    <w:rsid w:val="006C132D"/>
    <w:rsid w:val="006C135C"/>
    <w:rsid w:val="006C159F"/>
    <w:rsid w:val="006C17D4"/>
    <w:rsid w:val="006C18C2"/>
    <w:rsid w:val="006C1AF6"/>
    <w:rsid w:val="006C1CF9"/>
    <w:rsid w:val="006C1DA4"/>
    <w:rsid w:val="006C1DA6"/>
    <w:rsid w:val="006C1EFF"/>
    <w:rsid w:val="006C1F51"/>
    <w:rsid w:val="006C2E7D"/>
    <w:rsid w:val="006C3373"/>
    <w:rsid w:val="006C350D"/>
    <w:rsid w:val="006C3537"/>
    <w:rsid w:val="006C3AAE"/>
    <w:rsid w:val="006C3C83"/>
    <w:rsid w:val="006C3CBF"/>
    <w:rsid w:val="006C406F"/>
    <w:rsid w:val="006C421E"/>
    <w:rsid w:val="006C42E6"/>
    <w:rsid w:val="006C451F"/>
    <w:rsid w:val="006C4B68"/>
    <w:rsid w:val="006C4C45"/>
    <w:rsid w:val="006C4CD0"/>
    <w:rsid w:val="006C5407"/>
    <w:rsid w:val="006C544C"/>
    <w:rsid w:val="006C54B2"/>
    <w:rsid w:val="006C56FE"/>
    <w:rsid w:val="006C57DA"/>
    <w:rsid w:val="006C58CE"/>
    <w:rsid w:val="006C6002"/>
    <w:rsid w:val="006C608F"/>
    <w:rsid w:val="006C6769"/>
    <w:rsid w:val="006C6BF8"/>
    <w:rsid w:val="006C6C0C"/>
    <w:rsid w:val="006C6E48"/>
    <w:rsid w:val="006C7620"/>
    <w:rsid w:val="006C78D4"/>
    <w:rsid w:val="006C7EBC"/>
    <w:rsid w:val="006C7FE9"/>
    <w:rsid w:val="006D0005"/>
    <w:rsid w:val="006D0399"/>
    <w:rsid w:val="006D05CE"/>
    <w:rsid w:val="006D0646"/>
    <w:rsid w:val="006D0811"/>
    <w:rsid w:val="006D09AE"/>
    <w:rsid w:val="006D1276"/>
    <w:rsid w:val="006D1553"/>
    <w:rsid w:val="006D1886"/>
    <w:rsid w:val="006D188D"/>
    <w:rsid w:val="006D1A04"/>
    <w:rsid w:val="006D1C9B"/>
    <w:rsid w:val="006D1D65"/>
    <w:rsid w:val="006D1E94"/>
    <w:rsid w:val="006D209D"/>
    <w:rsid w:val="006D229A"/>
    <w:rsid w:val="006D2739"/>
    <w:rsid w:val="006D28B0"/>
    <w:rsid w:val="006D28D1"/>
    <w:rsid w:val="006D30F9"/>
    <w:rsid w:val="006D3158"/>
    <w:rsid w:val="006D3473"/>
    <w:rsid w:val="006D34B9"/>
    <w:rsid w:val="006D3815"/>
    <w:rsid w:val="006D3909"/>
    <w:rsid w:val="006D3AF5"/>
    <w:rsid w:val="006D3D43"/>
    <w:rsid w:val="006D3E33"/>
    <w:rsid w:val="006D3E7C"/>
    <w:rsid w:val="006D4017"/>
    <w:rsid w:val="006D46C9"/>
    <w:rsid w:val="006D46F6"/>
    <w:rsid w:val="006D4CBC"/>
    <w:rsid w:val="006D4F7C"/>
    <w:rsid w:val="006D5588"/>
    <w:rsid w:val="006D5618"/>
    <w:rsid w:val="006D5787"/>
    <w:rsid w:val="006D5CE2"/>
    <w:rsid w:val="006D653A"/>
    <w:rsid w:val="006D6785"/>
    <w:rsid w:val="006D678A"/>
    <w:rsid w:val="006D68D9"/>
    <w:rsid w:val="006D698C"/>
    <w:rsid w:val="006D720C"/>
    <w:rsid w:val="006D7250"/>
    <w:rsid w:val="006D73AB"/>
    <w:rsid w:val="006D7453"/>
    <w:rsid w:val="006D773A"/>
    <w:rsid w:val="006D77C5"/>
    <w:rsid w:val="006D7BF0"/>
    <w:rsid w:val="006E0130"/>
    <w:rsid w:val="006E021E"/>
    <w:rsid w:val="006E07BC"/>
    <w:rsid w:val="006E08E5"/>
    <w:rsid w:val="006E0C42"/>
    <w:rsid w:val="006E0D9C"/>
    <w:rsid w:val="006E0DFE"/>
    <w:rsid w:val="006E1C26"/>
    <w:rsid w:val="006E1ED0"/>
    <w:rsid w:val="006E1FBD"/>
    <w:rsid w:val="006E20CD"/>
    <w:rsid w:val="006E22FB"/>
    <w:rsid w:val="006E2313"/>
    <w:rsid w:val="006E2423"/>
    <w:rsid w:val="006E2572"/>
    <w:rsid w:val="006E26C9"/>
    <w:rsid w:val="006E2703"/>
    <w:rsid w:val="006E2912"/>
    <w:rsid w:val="006E2C66"/>
    <w:rsid w:val="006E2EAF"/>
    <w:rsid w:val="006E3024"/>
    <w:rsid w:val="006E3573"/>
    <w:rsid w:val="006E35CF"/>
    <w:rsid w:val="006E3626"/>
    <w:rsid w:val="006E3D45"/>
    <w:rsid w:val="006E3D5E"/>
    <w:rsid w:val="006E417A"/>
    <w:rsid w:val="006E4A3B"/>
    <w:rsid w:val="006E4A66"/>
    <w:rsid w:val="006E4A9F"/>
    <w:rsid w:val="006E4C6B"/>
    <w:rsid w:val="006E4D01"/>
    <w:rsid w:val="006E4D5B"/>
    <w:rsid w:val="006E4E2D"/>
    <w:rsid w:val="006E4E54"/>
    <w:rsid w:val="006E50FA"/>
    <w:rsid w:val="006E5142"/>
    <w:rsid w:val="006E53C6"/>
    <w:rsid w:val="006E55E9"/>
    <w:rsid w:val="006E55F3"/>
    <w:rsid w:val="006E5791"/>
    <w:rsid w:val="006E583E"/>
    <w:rsid w:val="006E59A0"/>
    <w:rsid w:val="006E59CC"/>
    <w:rsid w:val="006E5EEE"/>
    <w:rsid w:val="006E6261"/>
    <w:rsid w:val="006E63E9"/>
    <w:rsid w:val="006E6BE4"/>
    <w:rsid w:val="006E6C25"/>
    <w:rsid w:val="006E6CAF"/>
    <w:rsid w:val="006E6D73"/>
    <w:rsid w:val="006E6F99"/>
    <w:rsid w:val="006E7063"/>
    <w:rsid w:val="006E71C3"/>
    <w:rsid w:val="006E738E"/>
    <w:rsid w:val="006E740F"/>
    <w:rsid w:val="006E77BE"/>
    <w:rsid w:val="006E7C65"/>
    <w:rsid w:val="006E7D51"/>
    <w:rsid w:val="006E7DDE"/>
    <w:rsid w:val="006F0016"/>
    <w:rsid w:val="006F0185"/>
    <w:rsid w:val="006F03A0"/>
    <w:rsid w:val="006F03F6"/>
    <w:rsid w:val="006F051B"/>
    <w:rsid w:val="006F07AE"/>
    <w:rsid w:val="006F108B"/>
    <w:rsid w:val="006F121C"/>
    <w:rsid w:val="006F127B"/>
    <w:rsid w:val="006F2089"/>
    <w:rsid w:val="006F247C"/>
    <w:rsid w:val="006F26B7"/>
    <w:rsid w:val="006F319D"/>
    <w:rsid w:val="006F3449"/>
    <w:rsid w:val="006F37B2"/>
    <w:rsid w:val="006F3929"/>
    <w:rsid w:val="006F3AB0"/>
    <w:rsid w:val="006F3AF5"/>
    <w:rsid w:val="006F3CD3"/>
    <w:rsid w:val="006F3E57"/>
    <w:rsid w:val="006F3EFE"/>
    <w:rsid w:val="006F419E"/>
    <w:rsid w:val="006F4298"/>
    <w:rsid w:val="006F4585"/>
    <w:rsid w:val="006F465B"/>
    <w:rsid w:val="006F4749"/>
    <w:rsid w:val="006F4815"/>
    <w:rsid w:val="006F512D"/>
    <w:rsid w:val="006F533A"/>
    <w:rsid w:val="006F5795"/>
    <w:rsid w:val="006F59BA"/>
    <w:rsid w:val="006F5A5C"/>
    <w:rsid w:val="006F5BAB"/>
    <w:rsid w:val="006F5E82"/>
    <w:rsid w:val="006F6014"/>
    <w:rsid w:val="006F609C"/>
    <w:rsid w:val="006F634F"/>
    <w:rsid w:val="006F6570"/>
    <w:rsid w:val="006F6713"/>
    <w:rsid w:val="006F6AE6"/>
    <w:rsid w:val="006F6D94"/>
    <w:rsid w:val="006F6DED"/>
    <w:rsid w:val="006F7190"/>
    <w:rsid w:val="006F744B"/>
    <w:rsid w:val="006F75B2"/>
    <w:rsid w:val="006F7790"/>
    <w:rsid w:val="006F7938"/>
    <w:rsid w:val="006F7B11"/>
    <w:rsid w:val="006F7BAD"/>
    <w:rsid w:val="006F7BD7"/>
    <w:rsid w:val="006F7D32"/>
    <w:rsid w:val="006F7DB2"/>
    <w:rsid w:val="006F7F38"/>
    <w:rsid w:val="00700030"/>
    <w:rsid w:val="0070043E"/>
    <w:rsid w:val="007004D7"/>
    <w:rsid w:val="007008BB"/>
    <w:rsid w:val="007009A0"/>
    <w:rsid w:val="00700CCD"/>
    <w:rsid w:val="00700F1F"/>
    <w:rsid w:val="00701211"/>
    <w:rsid w:val="007014AF"/>
    <w:rsid w:val="0070180F"/>
    <w:rsid w:val="00701952"/>
    <w:rsid w:val="007019C1"/>
    <w:rsid w:val="00701A0F"/>
    <w:rsid w:val="00701BED"/>
    <w:rsid w:val="00701CDC"/>
    <w:rsid w:val="00701D9A"/>
    <w:rsid w:val="00701F56"/>
    <w:rsid w:val="00702146"/>
    <w:rsid w:val="00702CA7"/>
    <w:rsid w:val="00702E95"/>
    <w:rsid w:val="00702EA5"/>
    <w:rsid w:val="0070322D"/>
    <w:rsid w:val="00703244"/>
    <w:rsid w:val="007034B1"/>
    <w:rsid w:val="007034D0"/>
    <w:rsid w:val="007034E4"/>
    <w:rsid w:val="00703606"/>
    <w:rsid w:val="0070370F"/>
    <w:rsid w:val="00703751"/>
    <w:rsid w:val="00703921"/>
    <w:rsid w:val="00703B60"/>
    <w:rsid w:val="00703CFC"/>
    <w:rsid w:val="00703EC1"/>
    <w:rsid w:val="007041D1"/>
    <w:rsid w:val="007043C1"/>
    <w:rsid w:val="00704439"/>
    <w:rsid w:val="007048FF"/>
    <w:rsid w:val="0070491C"/>
    <w:rsid w:val="00704A4A"/>
    <w:rsid w:val="00704CBF"/>
    <w:rsid w:val="00705206"/>
    <w:rsid w:val="00705237"/>
    <w:rsid w:val="0070569D"/>
    <w:rsid w:val="00705860"/>
    <w:rsid w:val="00705DE7"/>
    <w:rsid w:val="0070613C"/>
    <w:rsid w:val="00706154"/>
    <w:rsid w:val="0070620E"/>
    <w:rsid w:val="00706226"/>
    <w:rsid w:val="00706847"/>
    <w:rsid w:val="007068D3"/>
    <w:rsid w:val="0070695E"/>
    <w:rsid w:val="00706E44"/>
    <w:rsid w:val="00706F07"/>
    <w:rsid w:val="00707041"/>
    <w:rsid w:val="007070C9"/>
    <w:rsid w:val="00707117"/>
    <w:rsid w:val="0070722B"/>
    <w:rsid w:val="00707365"/>
    <w:rsid w:val="0070738E"/>
    <w:rsid w:val="007073FA"/>
    <w:rsid w:val="007076A6"/>
    <w:rsid w:val="00707E1C"/>
    <w:rsid w:val="00710087"/>
    <w:rsid w:val="00710580"/>
    <w:rsid w:val="007105B1"/>
    <w:rsid w:val="00710A7C"/>
    <w:rsid w:val="00710B8B"/>
    <w:rsid w:val="00710C53"/>
    <w:rsid w:val="00710E00"/>
    <w:rsid w:val="00711127"/>
    <w:rsid w:val="00711183"/>
    <w:rsid w:val="0071181E"/>
    <w:rsid w:val="00711A6A"/>
    <w:rsid w:val="00711C88"/>
    <w:rsid w:val="00711CF0"/>
    <w:rsid w:val="007121CD"/>
    <w:rsid w:val="007122F1"/>
    <w:rsid w:val="007126EB"/>
    <w:rsid w:val="00712902"/>
    <w:rsid w:val="00712A3C"/>
    <w:rsid w:val="00712BEB"/>
    <w:rsid w:val="00712C76"/>
    <w:rsid w:val="00712D02"/>
    <w:rsid w:val="00712D19"/>
    <w:rsid w:val="00712FC9"/>
    <w:rsid w:val="00713676"/>
    <w:rsid w:val="007137B8"/>
    <w:rsid w:val="00713B12"/>
    <w:rsid w:val="00713FA5"/>
    <w:rsid w:val="00713FE4"/>
    <w:rsid w:val="00714480"/>
    <w:rsid w:val="00714633"/>
    <w:rsid w:val="00714725"/>
    <w:rsid w:val="00714851"/>
    <w:rsid w:val="007148B2"/>
    <w:rsid w:val="007148BE"/>
    <w:rsid w:val="0071491D"/>
    <w:rsid w:val="00714960"/>
    <w:rsid w:val="00714AEB"/>
    <w:rsid w:val="00714BF4"/>
    <w:rsid w:val="00714EE8"/>
    <w:rsid w:val="00714FBF"/>
    <w:rsid w:val="00714FDD"/>
    <w:rsid w:val="007156B9"/>
    <w:rsid w:val="007159D6"/>
    <w:rsid w:val="00715C6A"/>
    <w:rsid w:val="00715DF3"/>
    <w:rsid w:val="00715E6C"/>
    <w:rsid w:val="00716103"/>
    <w:rsid w:val="007162C7"/>
    <w:rsid w:val="007163E9"/>
    <w:rsid w:val="0071687A"/>
    <w:rsid w:val="00717017"/>
    <w:rsid w:val="007172C5"/>
    <w:rsid w:val="00717468"/>
    <w:rsid w:val="0071776A"/>
    <w:rsid w:val="0071797E"/>
    <w:rsid w:val="00717DE7"/>
    <w:rsid w:val="00717E85"/>
    <w:rsid w:val="00720015"/>
    <w:rsid w:val="007205FB"/>
    <w:rsid w:val="007207C1"/>
    <w:rsid w:val="007207CB"/>
    <w:rsid w:val="0072091C"/>
    <w:rsid w:val="00720972"/>
    <w:rsid w:val="00720A72"/>
    <w:rsid w:val="00720A8F"/>
    <w:rsid w:val="00720EC2"/>
    <w:rsid w:val="007212A0"/>
    <w:rsid w:val="00721331"/>
    <w:rsid w:val="007214C6"/>
    <w:rsid w:val="00721729"/>
    <w:rsid w:val="00721734"/>
    <w:rsid w:val="0072190B"/>
    <w:rsid w:val="00721BB7"/>
    <w:rsid w:val="007221F6"/>
    <w:rsid w:val="00722383"/>
    <w:rsid w:val="0072241F"/>
    <w:rsid w:val="00722782"/>
    <w:rsid w:val="00722881"/>
    <w:rsid w:val="00722B1C"/>
    <w:rsid w:val="00722BDB"/>
    <w:rsid w:val="00722D14"/>
    <w:rsid w:val="00722F4F"/>
    <w:rsid w:val="007230A1"/>
    <w:rsid w:val="00723312"/>
    <w:rsid w:val="00723896"/>
    <w:rsid w:val="00723D7F"/>
    <w:rsid w:val="00723E20"/>
    <w:rsid w:val="00724146"/>
    <w:rsid w:val="0072417A"/>
    <w:rsid w:val="0072429B"/>
    <w:rsid w:val="00724416"/>
    <w:rsid w:val="007244CF"/>
    <w:rsid w:val="00724A26"/>
    <w:rsid w:val="0072561D"/>
    <w:rsid w:val="00725745"/>
    <w:rsid w:val="00725788"/>
    <w:rsid w:val="00725EBB"/>
    <w:rsid w:val="00726251"/>
    <w:rsid w:val="007262A8"/>
    <w:rsid w:val="007266B5"/>
    <w:rsid w:val="007267AB"/>
    <w:rsid w:val="00726CE7"/>
    <w:rsid w:val="00726F45"/>
    <w:rsid w:val="007272FB"/>
    <w:rsid w:val="0072739A"/>
    <w:rsid w:val="00727453"/>
    <w:rsid w:val="00727805"/>
    <w:rsid w:val="00727A20"/>
    <w:rsid w:val="00727CA0"/>
    <w:rsid w:val="00727F84"/>
    <w:rsid w:val="007303D9"/>
    <w:rsid w:val="00730750"/>
    <w:rsid w:val="007307B5"/>
    <w:rsid w:val="00730B09"/>
    <w:rsid w:val="00730D2C"/>
    <w:rsid w:val="00730D30"/>
    <w:rsid w:val="0073105B"/>
    <w:rsid w:val="007310E9"/>
    <w:rsid w:val="007312DD"/>
    <w:rsid w:val="00731646"/>
    <w:rsid w:val="0073181E"/>
    <w:rsid w:val="007318F7"/>
    <w:rsid w:val="00731905"/>
    <w:rsid w:val="007319B4"/>
    <w:rsid w:val="00731CDE"/>
    <w:rsid w:val="00731DAE"/>
    <w:rsid w:val="00731E47"/>
    <w:rsid w:val="00731F13"/>
    <w:rsid w:val="007320AB"/>
    <w:rsid w:val="007324B2"/>
    <w:rsid w:val="00732F28"/>
    <w:rsid w:val="00733108"/>
    <w:rsid w:val="007336BC"/>
    <w:rsid w:val="00733721"/>
    <w:rsid w:val="00733CB8"/>
    <w:rsid w:val="00733DD1"/>
    <w:rsid w:val="007343A5"/>
    <w:rsid w:val="00734687"/>
    <w:rsid w:val="0073469B"/>
    <w:rsid w:val="00734CB5"/>
    <w:rsid w:val="00734E61"/>
    <w:rsid w:val="00734F5A"/>
    <w:rsid w:val="00734FF2"/>
    <w:rsid w:val="00735128"/>
    <w:rsid w:val="007353EF"/>
    <w:rsid w:val="00735439"/>
    <w:rsid w:val="0073582E"/>
    <w:rsid w:val="007361C5"/>
    <w:rsid w:val="00736248"/>
    <w:rsid w:val="00736BAE"/>
    <w:rsid w:val="00736C19"/>
    <w:rsid w:val="0073702A"/>
    <w:rsid w:val="0073736D"/>
    <w:rsid w:val="007373CA"/>
    <w:rsid w:val="007377D4"/>
    <w:rsid w:val="00737833"/>
    <w:rsid w:val="00737F62"/>
    <w:rsid w:val="00737FC4"/>
    <w:rsid w:val="0074019C"/>
    <w:rsid w:val="00740437"/>
    <w:rsid w:val="0074059B"/>
    <w:rsid w:val="00740850"/>
    <w:rsid w:val="007408CB"/>
    <w:rsid w:val="00740942"/>
    <w:rsid w:val="00740A1C"/>
    <w:rsid w:val="00740A8B"/>
    <w:rsid w:val="00740B82"/>
    <w:rsid w:val="0074112F"/>
    <w:rsid w:val="00741141"/>
    <w:rsid w:val="0074155B"/>
    <w:rsid w:val="0074157D"/>
    <w:rsid w:val="00741691"/>
    <w:rsid w:val="007418D4"/>
    <w:rsid w:val="007419E9"/>
    <w:rsid w:val="00741ABF"/>
    <w:rsid w:val="00741BBB"/>
    <w:rsid w:val="00742068"/>
    <w:rsid w:val="0074209B"/>
    <w:rsid w:val="00742252"/>
    <w:rsid w:val="00742409"/>
    <w:rsid w:val="0074299B"/>
    <w:rsid w:val="00742C4C"/>
    <w:rsid w:val="0074340B"/>
    <w:rsid w:val="00743471"/>
    <w:rsid w:val="007434CE"/>
    <w:rsid w:val="0074358B"/>
    <w:rsid w:val="007436FF"/>
    <w:rsid w:val="007438E8"/>
    <w:rsid w:val="007438F7"/>
    <w:rsid w:val="00743E01"/>
    <w:rsid w:val="00744198"/>
    <w:rsid w:val="007446CF"/>
    <w:rsid w:val="00744A81"/>
    <w:rsid w:val="00744C6A"/>
    <w:rsid w:val="007453E1"/>
    <w:rsid w:val="00745913"/>
    <w:rsid w:val="00745981"/>
    <w:rsid w:val="007459E7"/>
    <w:rsid w:val="00745B35"/>
    <w:rsid w:val="00745D88"/>
    <w:rsid w:val="00745F5F"/>
    <w:rsid w:val="007461BC"/>
    <w:rsid w:val="007461E1"/>
    <w:rsid w:val="0074688C"/>
    <w:rsid w:val="00746B1C"/>
    <w:rsid w:val="00746D13"/>
    <w:rsid w:val="007470E8"/>
    <w:rsid w:val="007473D9"/>
    <w:rsid w:val="007475D5"/>
    <w:rsid w:val="00747754"/>
    <w:rsid w:val="007479D7"/>
    <w:rsid w:val="007479F5"/>
    <w:rsid w:val="00747F27"/>
    <w:rsid w:val="007501A5"/>
    <w:rsid w:val="007501BF"/>
    <w:rsid w:val="0075029F"/>
    <w:rsid w:val="007502E6"/>
    <w:rsid w:val="0075053F"/>
    <w:rsid w:val="007505FE"/>
    <w:rsid w:val="00750623"/>
    <w:rsid w:val="00750BA4"/>
    <w:rsid w:val="00750C22"/>
    <w:rsid w:val="00751063"/>
    <w:rsid w:val="00751928"/>
    <w:rsid w:val="007519A3"/>
    <w:rsid w:val="00751AEF"/>
    <w:rsid w:val="00751D7E"/>
    <w:rsid w:val="00751D7F"/>
    <w:rsid w:val="00752036"/>
    <w:rsid w:val="00752051"/>
    <w:rsid w:val="007520A9"/>
    <w:rsid w:val="00752760"/>
    <w:rsid w:val="007527D0"/>
    <w:rsid w:val="00752831"/>
    <w:rsid w:val="00752AA8"/>
    <w:rsid w:val="00752FFE"/>
    <w:rsid w:val="00753018"/>
    <w:rsid w:val="007530D8"/>
    <w:rsid w:val="007532DF"/>
    <w:rsid w:val="00753923"/>
    <w:rsid w:val="00753B8E"/>
    <w:rsid w:val="00753F37"/>
    <w:rsid w:val="0075433A"/>
    <w:rsid w:val="00754381"/>
    <w:rsid w:val="00754428"/>
    <w:rsid w:val="00754764"/>
    <w:rsid w:val="00754792"/>
    <w:rsid w:val="007548D6"/>
    <w:rsid w:val="00754AD7"/>
    <w:rsid w:val="00754EA9"/>
    <w:rsid w:val="00755501"/>
    <w:rsid w:val="007559C4"/>
    <w:rsid w:val="00755A43"/>
    <w:rsid w:val="00755D2C"/>
    <w:rsid w:val="00755D32"/>
    <w:rsid w:val="00755E34"/>
    <w:rsid w:val="00755E40"/>
    <w:rsid w:val="00755EFB"/>
    <w:rsid w:val="007569FF"/>
    <w:rsid w:val="00756C76"/>
    <w:rsid w:val="00756F6E"/>
    <w:rsid w:val="00757065"/>
    <w:rsid w:val="00757089"/>
    <w:rsid w:val="0075715E"/>
    <w:rsid w:val="007573E7"/>
    <w:rsid w:val="007577D1"/>
    <w:rsid w:val="00757BEB"/>
    <w:rsid w:val="00757FE6"/>
    <w:rsid w:val="007603F6"/>
    <w:rsid w:val="00760412"/>
    <w:rsid w:val="00760B76"/>
    <w:rsid w:val="00760CCA"/>
    <w:rsid w:val="00760F48"/>
    <w:rsid w:val="00761439"/>
    <w:rsid w:val="00761AB4"/>
    <w:rsid w:val="00761D25"/>
    <w:rsid w:val="00761F01"/>
    <w:rsid w:val="00761FE9"/>
    <w:rsid w:val="007620CF"/>
    <w:rsid w:val="007620FF"/>
    <w:rsid w:val="0076229C"/>
    <w:rsid w:val="007626C2"/>
    <w:rsid w:val="0076273D"/>
    <w:rsid w:val="00762EEA"/>
    <w:rsid w:val="0076321F"/>
    <w:rsid w:val="00763DE1"/>
    <w:rsid w:val="00763E24"/>
    <w:rsid w:val="00764201"/>
    <w:rsid w:val="007645DB"/>
    <w:rsid w:val="00764674"/>
    <w:rsid w:val="00764709"/>
    <w:rsid w:val="00764CE4"/>
    <w:rsid w:val="00764DF3"/>
    <w:rsid w:val="007654CE"/>
    <w:rsid w:val="00765A53"/>
    <w:rsid w:val="007660BF"/>
    <w:rsid w:val="00766223"/>
    <w:rsid w:val="00766475"/>
    <w:rsid w:val="007666C1"/>
    <w:rsid w:val="00766979"/>
    <w:rsid w:val="007669DD"/>
    <w:rsid w:val="00766C6F"/>
    <w:rsid w:val="00766D3E"/>
    <w:rsid w:val="00766FDA"/>
    <w:rsid w:val="007671F0"/>
    <w:rsid w:val="007672BB"/>
    <w:rsid w:val="007672EE"/>
    <w:rsid w:val="00767428"/>
    <w:rsid w:val="0076792E"/>
    <w:rsid w:val="0076796D"/>
    <w:rsid w:val="00767AF0"/>
    <w:rsid w:val="00767C42"/>
    <w:rsid w:val="00767C49"/>
    <w:rsid w:val="00767CEE"/>
    <w:rsid w:val="007701A9"/>
    <w:rsid w:val="00770253"/>
    <w:rsid w:val="00770425"/>
    <w:rsid w:val="007704F7"/>
    <w:rsid w:val="007706DF"/>
    <w:rsid w:val="007708B1"/>
    <w:rsid w:val="007709E0"/>
    <w:rsid w:val="00770ECC"/>
    <w:rsid w:val="0077105E"/>
    <w:rsid w:val="0077119A"/>
    <w:rsid w:val="00771496"/>
    <w:rsid w:val="00771600"/>
    <w:rsid w:val="007718E6"/>
    <w:rsid w:val="0077196A"/>
    <w:rsid w:val="00771A92"/>
    <w:rsid w:val="00771A98"/>
    <w:rsid w:val="00771F91"/>
    <w:rsid w:val="007720B5"/>
    <w:rsid w:val="0077263B"/>
    <w:rsid w:val="00772BEA"/>
    <w:rsid w:val="00772E19"/>
    <w:rsid w:val="00772F12"/>
    <w:rsid w:val="007730E8"/>
    <w:rsid w:val="0077331F"/>
    <w:rsid w:val="00773751"/>
    <w:rsid w:val="00773835"/>
    <w:rsid w:val="00773945"/>
    <w:rsid w:val="00773ADC"/>
    <w:rsid w:val="00774430"/>
    <w:rsid w:val="007744F9"/>
    <w:rsid w:val="00774C61"/>
    <w:rsid w:val="00774F4C"/>
    <w:rsid w:val="00775361"/>
    <w:rsid w:val="0077561B"/>
    <w:rsid w:val="007756E8"/>
    <w:rsid w:val="0077583B"/>
    <w:rsid w:val="007758EC"/>
    <w:rsid w:val="0077598C"/>
    <w:rsid w:val="00775A4F"/>
    <w:rsid w:val="00775A79"/>
    <w:rsid w:val="00775B29"/>
    <w:rsid w:val="00775BC2"/>
    <w:rsid w:val="00776208"/>
    <w:rsid w:val="00776210"/>
    <w:rsid w:val="0077638A"/>
    <w:rsid w:val="0077645F"/>
    <w:rsid w:val="00776546"/>
    <w:rsid w:val="007766EC"/>
    <w:rsid w:val="00776861"/>
    <w:rsid w:val="007769B8"/>
    <w:rsid w:val="00776DF3"/>
    <w:rsid w:val="00776F01"/>
    <w:rsid w:val="00777153"/>
    <w:rsid w:val="00777223"/>
    <w:rsid w:val="007775CE"/>
    <w:rsid w:val="007776FC"/>
    <w:rsid w:val="00777749"/>
    <w:rsid w:val="00777B10"/>
    <w:rsid w:val="00777B71"/>
    <w:rsid w:val="00777F4D"/>
    <w:rsid w:val="00780151"/>
    <w:rsid w:val="0078046A"/>
    <w:rsid w:val="00780479"/>
    <w:rsid w:val="0078083A"/>
    <w:rsid w:val="00780BD6"/>
    <w:rsid w:val="00780C7C"/>
    <w:rsid w:val="00780CDC"/>
    <w:rsid w:val="00780D4C"/>
    <w:rsid w:val="00780DB4"/>
    <w:rsid w:val="00780EDD"/>
    <w:rsid w:val="0078103E"/>
    <w:rsid w:val="0078154B"/>
    <w:rsid w:val="00781A84"/>
    <w:rsid w:val="00781B07"/>
    <w:rsid w:val="00781C2A"/>
    <w:rsid w:val="00781E7C"/>
    <w:rsid w:val="00781F78"/>
    <w:rsid w:val="00782188"/>
    <w:rsid w:val="0078254E"/>
    <w:rsid w:val="0078289C"/>
    <w:rsid w:val="007828CC"/>
    <w:rsid w:val="00782A6F"/>
    <w:rsid w:val="00783388"/>
    <w:rsid w:val="0078365E"/>
    <w:rsid w:val="00783668"/>
    <w:rsid w:val="007837D4"/>
    <w:rsid w:val="00783A7A"/>
    <w:rsid w:val="00783E72"/>
    <w:rsid w:val="007845D5"/>
    <w:rsid w:val="007847E7"/>
    <w:rsid w:val="00784BC6"/>
    <w:rsid w:val="00784E8A"/>
    <w:rsid w:val="00785192"/>
    <w:rsid w:val="00785451"/>
    <w:rsid w:val="007854AD"/>
    <w:rsid w:val="00785B9E"/>
    <w:rsid w:val="00785BFE"/>
    <w:rsid w:val="00785C78"/>
    <w:rsid w:val="00785FA0"/>
    <w:rsid w:val="0078602A"/>
    <w:rsid w:val="0078682D"/>
    <w:rsid w:val="007870CE"/>
    <w:rsid w:val="00787795"/>
    <w:rsid w:val="00787899"/>
    <w:rsid w:val="007879DA"/>
    <w:rsid w:val="00787CEB"/>
    <w:rsid w:val="00787F45"/>
    <w:rsid w:val="0079013F"/>
    <w:rsid w:val="007901E3"/>
    <w:rsid w:val="00790339"/>
    <w:rsid w:val="0079067D"/>
    <w:rsid w:val="007908F5"/>
    <w:rsid w:val="00790D6D"/>
    <w:rsid w:val="00790D83"/>
    <w:rsid w:val="00790F54"/>
    <w:rsid w:val="00791118"/>
    <w:rsid w:val="00791376"/>
    <w:rsid w:val="00791437"/>
    <w:rsid w:val="007919FA"/>
    <w:rsid w:val="00791A81"/>
    <w:rsid w:val="00791B15"/>
    <w:rsid w:val="00791B8C"/>
    <w:rsid w:val="00791C0A"/>
    <w:rsid w:val="00791C26"/>
    <w:rsid w:val="00791CE1"/>
    <w:rsid w:val="007923C6"/>
    <w:rsid w:val="007927EC"/>
    <w:rsid w:val="007929A2"/>
    <w:rsid w:val="00792AAF"/>
    <w:rsid w:val="00792CC3"/>
    <w:rsid w:val="00792CE7"/>
    <w:rsid w:val="00793061"/>
    <w:rsid w:val="007937DA"/>
    <w:rsid w:val="00793973"/>
    <w:rsid w:val="00793EE7"/>
    <w:rsid w:val="00794490"/>
    <w:rsid w:val="00794B65"/>
    <w:rsid w:val="00794BC4"/>
    <w:rsid w:val="00795397"/>
    <w:rsid w:val="0079582B"/>
    <w:rsid w:val="007959F5"/>
    <w:rsid w:val="00795AC1"/>
    <w:rsid w:val="00795CB0"/>
    <w:rsid w:val="00795CE9"/>
    <w:rsid w:val="00795F41"/>
    <w:rsid w:val="00796167"/>
    <w:rsid w:val="00796E79"/>
    <w:rsid w:val="007979BA"/>
    <w:rsid w:val="00797BB9"/>
    <w:rsid w:val="00797D37"/>
    <w:rsid w:val="007A004E"/>
    <w:rsid w:val="007A0138"/>
    <w:rsid w:val="007A04B7"/>
    <w:rsid w:val="007A05D1"/>
    <w:rsid w:val="007A0ABC"/>
    <w:rsid w:val="007A0B2E"/>
    <w:rsid w:val="007A0D52"/>
    <w:rsid w:val="007A0F1A"/>
    <w:rsid w:val="007A1280"/>
    <w:rsid w:val="007A128E"/>
    <w:rsid w:val="007A12C4"/>
    <w:rsid w:val="007A13B2"/>
    <w:rsid w:val="007A16C4"/>
    <w:rsid w:val="007A1778"/>
    <w:rsid w:val="007A1849"/>
    <w:rsid w:val="007A1917"/>
    <w:rsid w:val="007A1AC0"/>
    <w:rsid w:val="007A1D13"/>
    <w:rsid w:val="007A1F82"/>
    <w:rsid w:val="007A1FE2"/>
    <w:rsid w:val="007A274B"/>
    <w:rsid w:val="007A275C"/>
    <w:rsid w:val="007A2A35"/>
    <w:rsid w:val="007A2BAE"/>
    <w:rsid w:val="007A2DD4"/>
    <w:rsid w:val="007A2DF3"/>
    <w:rsid w:val="007A333C"/>
    <w:rsid w:val="007A35E1"/>
    <w:rsid w:val="007A3894"/>
    <w:rsid w:val="007A390E"/>
    <w:rsid w:val="007A39A2"/>
    <w:rsid w:val="007A3A48"/>
    <w:rsid w:val="007A3B13"/>
    <w:rsid w:val="007A3BB0"/>
    <w:rsid w:val="007A3C6F"/>
    <w:rsid w:val="007A4036"/>
    <w:rsid w:val="007A4285"/>
    <w:rsid w:val="007A4286"/>
    <w:rsid w:val="007A42F0"/>
    <w:rsid w:val="007A4317"/>
    <w:rsid w:val="007A4514"/>
    <w:rsid w:val="007A45B9"/>
    <w:rsid w:val="007A4AC0"/>
    <w:rsid w:val="007A538B"/>
    <w:rsid w:val="007A53EB"/>
    <w:rsid w:val="007A54A7"/>
    <w:rsid w:val="007A5537"/>
    <w:rsid w:val="007A5546"/>
    <w:rsid w:val="007A554F"/>
    <w:rsid w:val="007A5616"/>
    <w:rsid w:val="007A58E7"/>
    <w:rsid w:val="007A5911"/>
    <w:rsid w:val="007A5D69"/>
    <w:rsid w:val="007A5EC2"/>
    <w:rsid w:val="007A66CC"/>
    <w:rsid w:val="007A6A37"/>
    <w:rsid w:val="007A6AA9"/>
    <w:rsid w:val="007A6AFF"/>
    <w:rsid w:val="007A6D70"/>
    <w:rsid w:val="007A6DA5"/>
    <w:rsid w:val="007A7036"/>
    <w:rsid w:val="007A7407"/>
    <w:rsid w:val="007A77F3"/>
    <w:rsid w:val="007A7AE6"/>
    <w:rsid w:val="007A7E07"/>
    <w:rsid w:val="007A7F18"/>
    <w:rsid w:val="007B003A"/>
    <w:rsid w:val="007B00D8"/>
    <w:rsid w:val="007B012A"/>
    <w:rsid w:val="007B0172"/>
    <w:rsid w:val="007B0208"/>
    <w:rsid w:val="007B08F7"/>
    <w:rsid w:val="007B0C32"/>
    <w:rsid w:val="007B0F26"/>
    <w:rsid w:val="007B1009"/>
    <w:rsid w:val="007B11A0"/>
    <w:rsid w:val="007B1733"/>
    <w:rsid w:val="007B1B3A"/>
    <w:rsid w:val="007B22D2"/>
    <w:rsid w:val="007B2571"/>
    <w:rsid w:val="007B2686"/>
    <w:rsid w:val="007B2905"/>
    <w:rsid w:val="007B2944"/>
    <w:rsid w:val="007B2BA5"/>
    <w:rsid w:val="007B2C00"/>
    <w:rsid w:val="007B2F4D"/>
    <w:rsid w:val="007B300C"/>
    <w:rsid w:val="007B306B"/>
    <w:rsid w:val="007B317B"/>
    <w:rsid w:val="007B317C"/>
    <w:rsid w:val="007B3958"/>
    <w:rsid w:val="007B3B54"/>
    <w:rsid w:val="007B3E28"/>
    <w:rsid w:val="007B3F2E"/>
    <w:rsid w:val="007B4678"/>
    <w:rsid w:val="007B4C85"/>
    <w:rsid w:val="007B4DE8"/>
    <w:rsid w:val="007B4F01"/>
    <w:rsid w:val="007B51BC"/>
    <w:rsid w:val="007B523A"/>
    <w:rsid w:val="007B5394"/>
    <w:rsid w:val="007B546F"/>
    <w:rsid w:val="007B558E"/>
    <w:rsid w:val="007B57FB"/>
    <w:rsid w:val="007B5A51"/>
    <w:rsid w:val="007B5A64"/>
    <w:rsid w:val="007B5D8E"/>
    <w:rsid w:val="007B5F52"/>
    <w:rsid w:val="007B60E4"/>
    <w:rsid w:val="007B645E"/>
    <w:rsid w:val="007B6708"/>
    <w:rsid w:val="007B6975"/>
    <w:rsid w:val="007B6A85"/>
    <w:rsid w:val="007B6B14"/>
    <w:rsid w:val="007B6DB6"/>
    <w:rsid w:val="007B6E43"/>
    <w:rsid w:val="007B6F35"/>
    <w:rsid w:val="007B711E"/>
    <w:rsid w:val="007B7144"/>
    <w:rsid w:val="007B7392"/>
    <w:rsid w:val="007B75DE"/>
    <w:rsid w:val="007B78C2"/>
    <w:rsid w:val="007B78C3"/>
    <w:rsid w:val="007B792F"/>
    <w:rsid w:val="007B7AB5"/>
    <w:rsid w:val="007B7D72"/>
    <w:rsid w:val="007B7E27"/>
    <w:rsid w:val="007B7ECC"/>
    <w:rsid w:val="007C006A"/>
    <w:rsid w:val="007C0608"/>
    <w:rsid w:val="007C08ED"/>
    <w:rsid w:val="007C0900"/>
    <w:rsid w:val="007C0B10"/>
    <w:rsid w:val="007C0B64"/>
    <w:rsid w:val="007C0FB3"/>
    <w:rsid w:val="007C1471"/>
    <w:rsid w:val="007C14C9"/>
    <w:rsid w:val="007C153D"/>
    <w:rsid w:val="007C15AF"/>
    <w:rsid w:val="007C15CC"/>
    <w:rsid w:val="007C16C8"/>
    <w:rsid w:val="007C1848"/>
    <w:rsid w:val="007C1894"/>
    <w:rsid w:val="007C1ED0"/>
    <w:rsid w:val="007C2103"/>
    <w:rsid w:val="007C2171"/>
    <w:rsid w:val="007C2362"/>
    <w:rsid w:val="007C2B9E"/>
    <w:rsid w:val="007C3091"/>
    <w:rsid w:val="007C3228"/>
    <w:rsid w:val="007C382E"/>
    <w:rsid w:val="007C387D"/>
    <w:rsid w:val="007C3897"/>
    <w:rsid w:val="007C3981"/>
    <w:rsid w:val="007C3A26"/>
    <w:rsid w:val="007C40DD"/>
    <w:rsid w:val="007C41BB"/>
    <w:rsid w:val="007C42E6"/>
    <w:rsid w:val="007C457F"/>
    <w:rsid w:val="007C468E"/>
    <w:rsid w:val="007C47B2"/>
    <w:rsid w:val="007C47BF"/>
    <w:rsid w:val="007C4899"/>
    <w:rsid w:val="007C4B3A"/>
    <w:rsid w:val="007C50C2"/>
    <w:rsid w:val="007C539A"/>
    <w:rsid w:val="007C56E0"/>
    <w:rsid w:val="007C5FA9"/>
    <w:rsid w:val="007C604A"/>
    <w:rsid w:val="007C60C3"/>
    <w:rsid w:val="007C615B"/>
    <w:rsid w:val="007C61EC"/>
    <w:rsid w:val="007C6AEC"/>
    <w:rsid w:val="007C6BB0"/>
    <w:rsid w:val="007C6F46"/>
    <w:rsid w:val="007C7032"/>
    <w:rsid w:val="007C70B2"/>
    <w:rsid w:val="007C73F5"/>
    <w:rsid w:val="007C7402"/>
    <w:rsid w:val="007C74BB"/>
    <w:rsid w:val="007C750F"/>
    <w:rsid w:val="007C7604"/>
    <w:rsid w:val="007C78F0"/>
    <w:rsid w:val="007C792B"/>
    <w:rsid w:val="007C7A7E"/>
    <w:rsid w:val="007C7C28"/>
    <w:rsid w:val="007C7C69"/>
    <w:rsid w:val="007C7CF2"/>
    <w:rsid w:val="007C7F23"/>
    <w:rsid w:val="007D027A"/>
    <w:rsid w:val="007D03AA"/>
    <w:rsid w:val="007D059B"/>
    <w:rsid w:val="007D09A7"/>
    <w:rsid w:val="007D0A00"/>
    <w:rsid w:val="007D1075"/>
    <w:rsid w:val="007D1083"/>
    <w:rsid w:val="007D11F9"/>
    <w:rsid w:val="007D147C"/>
    <w:rsid w:val="007D14C0"/>
    <w:rsid w:val="007D15A2"/>
    <w:rsid w:val="007D18A8"/>
    <w:rsid w:val="007D19A5"/>
    <w:rsid w:val="007D1DBB"/>
    <w:rsid w:val="007D2103"/>
    <w:rsid w:val="007D22C7"/>
    <w:rsid w:val="007D2398"/>
    <w:rsid w:val="007D2759"/>
    <w:rsid w:val="007D28A7"/>
    <w:rsid w:val="007D2AC9"/>
    <w:rsid w:val="007D2BC1"/>
    <w:rsid w:val="007D2EAF"/>
    <w:rsid w:val="007D32AB"/>
    <w:rsid w:val="007D340B"/>
    <w:rsid w:val="007D3563"/>
    <w:rsid w:val="007D3569"/>
    <w:rsid w:val="007D36BC"/>
    <w:rsid w:val="007D38E6"/>
    <w:rsid w:val="007D3A43"/>
    <w:rsid w:val="007D3A48"/>
    <w:rsid w:val="007D3B20"/>
    <w:rsid w:val="007D3B7B"/>
    <w:rsid w:val="007D3CDD"/>
    <w:rsid w:val="007D3F49"/>
    <w:rsid w:val="007D4135"/>
    <w:rsid w:val="007D41E3"/>
    <w:rsid w:val="007D45E1"/>
    <w:rsid w:val="007D4619"/>
    <w:rsid w:val="007D4868"/>
    <w:rsid w:val="007D4B30"/>
    <w:rsid w:val="007D4C43"/>
    <w:rsid w:val="007D4D15"/>
    <w:rsid w:val="007D4E4B"/>
    <w:rsid w:val="007D5219"/>
    <w:rsid w:val="007D59A4"/>
    <w:rsid w:val="007D59B1"/>
    <w:rsid w:val="007D634E"/>
    <w:rsid w:val="007D671F"/>
    <w:rsid w:val="007D690B"/>
    <w:rsid w:val="007D6B03"/>
    <w:rsid w:val="007D6CC9"/>
    <w:rsid w:val="007D6CE7"/>
    <w:rsid w:val="007D6FFA"/>
    <w:rsid w:val="007D76AE"/>
    <w:rsid w:val="007D7B48"/>
    <w:rsid w:val="007D7ED4"/>
    <w:rsid w:val="007E0131"/>
    <w:rsid w:val="007E0717"/>
    <w:rsid w:val="007E072D"/>
    <w:rsid w:val="007E0F6F"/>
    <w:rsid w:val="007E0FF5"/>
    <w:rsid w:val="007E1007"/>
    <w:rsid w:val="007E1A3A"/>
    <w:rsid w:val="007E1A52"/>
    <w:rsid w:val="007E1C1C"/>
    <w:rsid w:val="007E21FB"/>
    <w:rsid w:val="007E2513"/>
    <w:rsid w:val="007E285A"/>
    <w:rsid w:val="007E2DD5"/>
    <w:rsid w:val="007E2E6D"/>
    <w:rsid w:val="007E32FA"/>
    <w:rsid w:val="007E34BC"/>
    <w:rsid w:val="007E36A2"/>
    <w:rsid w:val="007E39DB"/>
    <w:rsid w:val="007E3DDC"/>
    <w:rsid w:val="007E403F"/>
    <w:rsid w:val="007E40F6"/>
    <w:rsid w:val="007E4305"/>
    <w:rsid w:val="007E493B"/>
    <w:rsid w:val="007E4AAA"/>
    <w:rsid w:val="007E4CB5"/>
    <w:rsid w:val="007E4D4A"/>
    <w:rsid w:val="007E4D62"/>
    <w:rsid w:val="007E4DD2"/>
    <w:rsid w:val="007E4FAD"/>
    <w:rsid w:val="007E5244"/>
    <w:rsid w:val="007E5488"/>
    <w:rsid w:val="007E5575"/>
    <w:rsid w:val="007E57A2"/>
    <w:rsid w:val="007E5936"/>
    <w:rsid w:val="007E597A"/>
    <w:rsid w:val="007E5AD1"/>
    <w:rsid w:val="007E5B9A"/>
    <w:rsid w:val="007E5D67"/>
    <w:rsid w:val="007E5E9B"/>
    <w:rsid w:val="007E672B"/>
    <w:rsid w:val="007E692C"/>
    <w:rsid w:val="007E6ECE"/>
    <w:rsid w:val="007E6EEA"/>
    <w:rsid w:val="007E6F6D"/>
    <w:rsid w:val="007E71DE"/>
    <w:rsid w:val="007E7949"/>
    <w:rsid w:val="007E7D86"/>
    <w:rsid w:val="007F0C00"/>
    <w:rsid w:val="007F0D88"/>
    <w:rsid w:val="007F0E8C"/>
    <w:rsid w:val="007F111A"/>
    <w:rsid w:val="007F118B"/>
    <w:rsid w:val="007F12E0"/>
    <w:rsid w:val="007F1949"/>
    <w:rsid w:val="007F1F37"/>
    <w:rsid w:val="007F21A7"/>
    <w:rsid w:val="007F2377"/>
    <w:rsid w:val="007F23EE"/>
    <w:rsid w:val="007F2604"/>
    <w:rsid w:val="007F2939"/>
    <w:rsid w:val="007F29CA"/>
    <w:rsid w:val="007F2C9A"/>
    <w:rsid w:val="007F2CFC"/>
    <w:rsid w:val="007F2DF8"/>
    <w:rsid w:val="007F31DC"/>
    <w:rsid w:val="007F33C5"/>
    <w:rsid w:val="007F33D8"/>
    <w:rsid w:val="007F3715"/>
    <w:rsid w:val="007F3734"/>
    <w:rsid w:val="007F3783"/>
    <w:rsid w:val="007F3E3B"/>
    <w:rsid w:val="007F3E5A"/>
    <w:rsid w:val="007F3FA6"/>
    <w:rsid w:val="007F4029"/>
    <w:rsid w:val="007F416A"/>
    <w:rsid w:val="007F4610"/>
    <w:rsid w:val="007F484E"/>
    <w:rsid w:val="007F494B"/>
    <w:rsid w:val="007F4FB2"/>
    <w:rsid w:val="007F51CB"/>
    <w:rsid w:val="007F5330"/>
    <w:rsid w:val="007F56F4"/>
    <w:rsid w:val="007F57BF"/>
    <w:rsid w:val="007F5998"/>
    <w:rsid w:val="007F5C25"/>
    <w:rsid w:val="007F5C57"/>
    <w:rsid w:val="007F5EA6"/>
    <w:rsid w:val="007F5FC3"/>
    <w:rsid w:val="007F6359"/>
    <w:rsid w:val="007F69F6"/>
    <w:rsid w:val="007F6B18"/>
    <w:rsid w:val="007F6B5C"/>
    <w:rsid w:val="007F6CD1"/>
    <w:rsid w:val="007F6DF2"/>
    <w:rsid w:val="007F7360"/>
    <w:rsid w:val="007F749D"/>
    <w:rsid w:val="007F7619"/>
    <w:rsid w:val="007F78E4"/>
    <w:rsid w:val="007F794A"/>
    <w:rsid w:val="007F79A7"/>
    <w:rsid w:val="007F7CC0"/>
    <w:rsid w:val="007F7E85"/>
    <w:rsid w:val="008000BC"/>
    <w:rsid w:val="0080026E"/>
    <w:rsid w:val="008003E8"/>
    <w:rsid w:val="0080086E"/>
    <w:rsid w:val="00800A04"/>
    <w:rsid w:val="00800B06"/>
    <w:rsid w:val="00800B72"/>
    <w:rsid w:val="00800DAE"/>
    <w:rsid w:val="00801156"/>
    <w:rsid w:val="008018D9"/>
    <w:rsid w:val="00801C96"/>
    <w:rsid w:val="00801F4E"/>
    <w:rsid w:val="00802138"/>
    <w:rsid w:val="00802176"/>
    <w:rsid w:val="00802322"/>
    <w:rsid w:val="008023D9"/>
    <w:rsid w:val="00802556"/>
    <w:rsid w:val="008025DA"/>
    <w:rsid w:val="00802645"/>
    <w:rsid w:val="0080272E"/>
    <w:rsid w:val="00802752"/>
    <w:rsid w:val="008028C7"/>
    <w:rsid w:val="0080319E"/>
    <w:rsid w:val="008032A6"/>
    <w:rsid w:val="008033A2"/>
    <w:rsid w:val="008033C5"/>
    <w:rsid w:val="008035AF"/>
    <w:rsid w:val="00803B6D"/>
    <w:rsid w:val="00803E45"/>
    <w:rsid w:val="00803EE9"/>
    <w:rsid w:val="00804216"/>
    <w:rsid w:val="00804282"/>
    <w:rsid w:val="00804416"/>
    <w:rsid w:val="00804424"/>
    <w:rsid w:val="0080449A"/>
    <w:rsid w:val="00804664"/>
    <w:rsid w:val="00804715"/>
    <w:rsid w:val="0080480A"/>
    <w:rsid w:val="00804A95"/>
    <w:rsid w:val="00804C6C"/>
    <w:rsid w:val="008050CF"/>
    <w:rsid w:val="008052FC"/>
    <w:rsid w:val="008053B0"/>
    <w:rsid w:val="008053CE"/>
    <w:rsid w:val="00805AD5"/>
    <w:rsid w:val="00805B4D"/>
    <w:rsid w:val="00805D9E"/>
    <w:rsid w:val="00805EF4"/>
    <w:rsid w:val="00806091"/>
    <w:rsid w:val="0080620F"/>
    <w:rsid w:val="00806378"/>
    <w:rsid w:val="0080658F"/>
    <w:rsid w:val="00806787"/>
    <w:rsid w:val="00807013"/>
    <w:rsid w:val="008072A4"/>
    <w:rsid w:val="00807709"/>
    <w:rsid w:val="00807914"/>
    <w:rsid w:val="00807C82"/>
    <w:rsid w:val="00810071"/>
    <w:rsid w:val="00810217"/>
    <w:rsid w:val="00810582"/>
    <w:rsid w:val="00810740"/>
    <w:rsid w:val="00810C5D"/>
    <w:rsid w:val="00811166"/>
    <w:rsid w:val="00811654"/>
    <w:rsid w:val="00811667"/>
    <w:rsid w:val="00811688"/>
    <w:rsid w:val="008116DA"/>
    <w:rsid w:val="00811900"/>
    <w:rsid w:val="008119CA"/>
    <w:rsid w:val="00811D4E"/>
    <w:rsid w:val="00811D85"/>
    <w:rsid w:val="00812022"/>
    <w:rsid w:val="0081213F"/>
    <w:rsid w:val="00812447"/>
    <w:rsid w:val="00812477"/>
    <w:rsid w:val="008127C1"/>
    <w:rsid w:val="00812991"/>
    <w:rsid w:val="00812D64"/>
    <w:rsid w:val="00812DB0"/>
    <w:rsid w:val="00812E27"/>
    <w:rsid w:val="00813136"/>
    <w:rsid w:val="0081363E"/>
    <w:rsid w:val="00813727"/>
    <w:rsid w:val="0081382B"/>
    <w:rsid w:val="00813B5C"/>
    <w:rsid w:val="00813CEC"/>
    <w:rsid w:val="00813F59"/>
    <w:rsid w:val="00813F84"/>
    <w:rsid w:val="00814C22"/>
    <w:rsid w:val="00814DD8"/>
    <w:rsid w:val="00814E75"/>
    <w:rsid w:val="008152FB"/>
    <w:rsid w:val="008154BF"/>
    <w:rsid w:val="008157F4"/>
    <w:rsid w:val="00815CDB"/>
    <w:rsid w:val="00815DD7"/>
    <w:rsid w:val="008165A8"/>
    <w:rsid w:val="00816BD4"/>
    <w:rsid w:val="00817031"/>
    <w:rsid w:val="0081704B"/>
    <w:rsid w:val="0081734A"/>
    <w:rsid w:val="0081736F"/>
    <w:rsid w:val="0081739E"/>
    <w:rsid w:val="00817466"/>
    <w:rsid w:val="0081749E"/>
    <w:rsid w:val="00817893"/>
    <w:rsid w:val="008178AF"/>
    <w:rsid w:val="008179B9"/>
    <w:rsid w:val="008179D5"/>
    <w:rsid w:val="00817D5F"/>
    <w:rsid w:val="00820041"/>
    <w:rsid w:val="008204A3"/>
    <w:rsid w:val="00820B3B"/>
    <w:rsid w:val="00820CBA"/>
    <w:rsid w:val="00820DCE"/>
    <w:rsid w:val="00820E1F"/>
    <w:rsid w:val="00820EC0"/>
    <w:rsid w:val="008211A1"/>
    <w:rsid w:val="00821452"/>
    <w:rsid w:val="00821910"/>
    <w:rsid w:val="00821982"/>
    <w:rsid w:val="00821B4D"/>
    <w:rsid w:val="00821D09"/>
    <w:rsid w:val="00821E58"/>
    <w:rsid w:val="008221F1"/>
    <w:rsid w:val="00822857"/>
    <w:rsid w:val="008228D4"/>
    <w:rsid w:val="00822A30"/>
    <w:rsid w:val="00822A86"/>
    <w:rsid w:val="00822C07"/>
    <w:rsid w:val="00822C2E"/>
    <w:rsid w:val="00822D6B"/>
    <w:rsid w:val="0082355E"/>
    <w:rsid w:val="00823A66"/>
    <w:rsid w:val="00823C0B"/>
    <w:rsid w:val="00823C84"/>
    <w:rsid w:val="00823E85"/>
    <w:rsid w:val="008245BE"/>
    <w:rsid w:val="008245D9"/>
    <w:rsid w:val="008248B9"/>
    <w:rsid w:val="0082495F"/>
    <w:rsid w:val="00824B71"/>
    <w:rsid w:val="00824BC1"/>
    <w:rsid w:val="00824E91"/>
    <w:rsid w:val="00824F46"/>
    <w:rsid w:val="00825048"/>
    <w:rsid w:val="008251EA"/>
    <w:rsid w:val="00825359"/>
    <w:rsid w:val="00825477"/>
    <w:rsid w:val="00825A92"/>
    <w:rsid w:val="00825ABB"/>
    <w:rsid w:val="00825CC3"/>
    <w:rsid w:val="00825DB4"/>
    <w:rsid w:val="00825DCF"/>
    <w:rsid w:val="0082606C"/>
    <w:rsid w:val="00826478"/>
    <w:rsid w:val="00826D32"/>
    <w:rsid w:val="00826EB4"/>
    <w:rsid w:val="008270BF"/>
    <w:rsid w:val="00827191"/>
    <w:rsid w:val="008272F4"/>
    <w:rsid w:val="008276F9"/>
    <w:rsid w:val="008276FF"/>
    <w:rsid w:val="00827ABB"/>
    <w:rsid w:val="00827C7C"/>
    <w:rsid w:val="00827FD7"/>
    <w:rsid w:val="0083030E"/>
    <w:rsid w:val="00830550"/>
    <w:rsid w:val="00830677"/>
    <w:rsid w:val="00830679"/>
    <w:rsid w:val="00830A05"/>
    <w:rsid w:val="00830B2F"/>
    <w:rsid w:val="00830B74"/>
    <w:rsid w:val="00830E4E"/>
    <w:rsid w:val="00830ECA"/>
    <w:rsid w:val="00831067"/>
    <w:rsid w:val="008317C7"/>
    <w:rsid w:val="00831913"/>
    <w:rsid w:val="00831976"/>
    <w:rsid w:val="00831DD0"/>
    <w:rsid w:val="00832291"/>
    <w:rsid w:val="008325C5"/>
    <w:rsid w:val="00832720"/>
    <w:rsid w:val="0083274B"/>
    <w:rsid w:val="00832CCC"/>
    <w:rsid w:val="00833610"/>
    <w:rsid w:val="00833958"/>
    <w:rsid w:val="00833F00"/>
    <w:rsid w:val="008341B3"/>
    <w:rsid w:val="008341ED"/>
    <w:rsid w:val="00834249"/>
    <w:rsid w:val="008345F1"/>
    <w:rsid w:val="00834EC6"/>
    <w:rsid w:val="008354F8"/>
    <w:rsid w:val="00835A74"/>
    <w:rsid w:val="00835C48"/>
    <w:rsid w:val="00835DBF"/>
    <w:rsid w:val="00836061"/>
    <w:rsid w:val="00836122"/>
    <w:rsid w:val="008362B0"/>
    <w:rsid w:val="00836317"/>
    <w:rsid w:val="0083633A"/>
    <w:rsid w:val="008368CB"/>
    <w:rsid w:val="00836903"/>
    <w:rsid w:val="00836A28"/>
    <w:rsid w:val="00836B0C"/>
    <w:rsid w:val="00836E06"/>
    <w:rsid w:val="00837418"/>
    <w:rsid w:val="008374E4"/>
    <w:rsid w:val="0083754F"/>
    <w:rsid w:val="0083784B"/>
    <w:rsid w:val="00837854"/>
    <w:rsid w:val="0083796E"/>
    <w:rsid w:val="00837B91"/>
    <w:rsid w:val="00837C2D"/>
    <w:rsid w:val="00837D4C"/>
    <w:rsid w:val="008400D0"/>
    <w:rsid w:val="00840216"/>
    <w:rsid w:val="0084034C"/>
    <w:rsid w:val="008408E5"/>
    <w:rsid w:val="00840D29"/>
    <w:rsid w:val="00841108"/>
    <w:rsid w:val="00841705"/>
    <w:rsid w:val="0084177F"/>
    <w:rsid w:val="008418E6"/>
    <w:rsid w:val="00841957"/>
    <w:rsid w:val="00841DE2"/>
    <w:rsid w:val="00841DF3"/>
    <w:rsid w:val="00841E89"/>
    <w:rsid w:val="00841ECB"/>
    <w:rsid w:val="00841EDB"/>
    <w:rsid w:val="0084219D"/>
    <w:rsid w:val="008426FE"/>
    <w:rsid w:val="00842928"/>
    <w:rsid w:val="00842F9F"/>
    <w:rsid w:val="00842FFC"/>
    <w:rsid w:val="008434C3"/>
    <w:rsid w:val="008436B2"/>
    <w:rsid w:val="00843D11"/>
    <w:rsid w:val="00844047"/>
    <w:rsid w:val="00844541"/>
    <w:rsid w:val="00844724"/>
    <w:rsid w:val="00844796"/>
    <w:rsid w:val="00844ACD"/>
    <w:rsid w:val="00844E16"/>
    <w:rsid w:val="00844F91"/>
    <w:rsid w:val="00844FDD"/>
    <w:rsid w:val="008452A0"/>
    <w:rsid w:val="00845DCA"/>
    <w:rsid w:val="00845E56"/>
    <w:rsid w:val="00845ED2"/>
    <w:rsid w:val="00845F13"/>
    <w:rsid w:val="00846328"/>
    <w:rsid w:val="0084640A"/>
    <w:rsid w:val="00846410"/>
    <w:rsid w:val="00846763"/>
    <w:rsid w:val="008467B9"/>
    <w:rsid w:val="008469BB"/>
    <w:rsid w:val="00846E47"/>
    <w:rsid w:val="00847404"/>
    <w:rsid w:val="008474D0"/>
    <w:rsid w:val="008474E4"/>
    <w:rsid w:val="0084750C"/>
    <w:rsid w:val="00847600"/>
    <w:rsid w:val="00847BDB"/>
    <w:rsid w:val="00847C23"/>
    <w:rsid w:val="00847CBB"/>
    <w:rsid w:val="00847D87"/>
    <w:rsid w:val="00847E14"/>
    <w:rsid w:val="008500C2"/>
    <w:rsid w:val="008500CF"/>
    <w:rsid w:val="0085037A"/>
    <w:rsid w:val="0085047F"/>
    <w:rsid w:val="00850523"/>
    <w:rsid w:val="008506B7"/>
    <w:rsid w:val="00850AA1"/>
    <w:rsid w:val="00850AB6"/>
    <w:rsid w:val="00850EE1"/>
    <w:rsid w:val="00850F20"/>
    <w:rsid w:val="0085126A"/>
    <w:rsid w:val="008513FC"/>
    <w:rsid w:val="008514AA"/>
    <w:rsid w:val="008516C1"/>
    <w:rsid w:val="00851C93"/>
    <w:rsid w:val="00851F02"/>
    <w:rsid w:val="00852307"/>
    <w:rsid w:val="00852C77"/>
    <w:rsid w:val="00852ECF"/>
    <w:rsid w:val="00852F94"/>
    <w:rsid w:val="008530C9"/>
    <w:rsid w:val="008531FA"/>
    <w:rsid w:val="00853DDC"/>
    <w:rsid w:val="00853E2E"/>
    <w:rsid w:val="00854120"/>
    <w:rsid w:val="0085418E"/>
    <w:rsid w:val="0085429F"/>
    <w:rsid w:val="00854671"/>
    <w:rsid w:val="0085470E"/>
    <w:rsid w:val="00854981"/>
    <w:rsid w:val="00854B73"/>
    <w:rsid w:val="00854FA5"/>
    <w:rsid w:val="0085505D"/>
    <w:rsid w:val="00855AF2"/>
    <w:rsid w:val="00855C64"/>
    <w:rsid w:val="00856142"/>
    <w:rsid w:val="008562CF"/>
    <w:rsid w:val="0085638B"/>
    <w:rsid w:val="008565D7"/>
    <w:rsid w:val="00856766"/>
    <w:rsid w:val="00856B0E"/>
    <w:rsid w:val="00856C69"/>
    <w:rsid w:val="00856EEC"/>
    <w:rsid w:val="00857009"/>
    <w:rsid w:val="00857294"/>
    <w:rsid w:val="00857302"/>
    <w:rsid w:val="00857371"/>
    <w:rsid w:val="0085745B"/>
    <w:rsid w:val="00857AF2"/>
    <w:rsid w:val="00857D72"/>
    <w:rsid w:val="00857FCC"/>
    <w:rsid w:val="0086017C"/>
    <w:rsid w:val="008602D4"/>
    <w:rsid w:val="00860395"/>
    <w:rsid w:val="008603C7"/>
    <w:rsid w:val="0086048A"/>
    <w:rsid w:val="008604E3"/>
    <w:rsid w:val="008605DC"/>
    <w:rsid w:val="00860AC0"/>
    <w:rsid w:val="00860B55"/>
    <w:rsid w:val="00860C80"/>
    <w:rsid w:val="00860E95"/>
    <w:rsid w:val="00860F02"/>
    <w:rsid w:val="00861022"/>
    <w:rsid w:val="0086128F"/>
    <w:rsid w:val="00861327"/>
    <w:rsid w:val="00861365"/>
    <w:rsid w:val="0086137D"/>
    <w:rsid w:val="0086168B"/>
    <w:rsid w:val="00861A99"/>
    <w:rsid w:val="00861C00"/>
    <w:rsid w:val="00861F3F"/>
    <w:rsid w:val="00861F75"/>
    <w:rsid w:val="008621AB"/>
    <w:rsid w:val="00862494"/>
    <w:rsid w:val="00862884"/>
    <w:rsid w:val="00862BB8"/>
    <w:rsid w:val="00862E66"/>
    <w:rsid w:val="00862EA7"/>
    <w:rsid w:val="008635D1"/>
    <w:rsid w:val="00863680"/>
    <w:rsid w:val="00863C1F"/>
    <w:rsid w:val="00863FAE"/>
    <w:rsid w:val="00864149"/>
    <w:rsid w:val="00864445"/>
    <w:rsid w:val="008644FC"/>
    <w:rsid w:val="0086461C"/>
    <w:rsid w:val="008646A6"/>
    <w:rsid w:val="00864CFE"/>
    <w:rsid w:val="00865304"/>
    <w:rsid w:val="008653BE"/>
    <w:rsid w:val="00865761"/>
    <w:rsid w:val="0086579E"/>
    <w:rsid w:val="00865DE5"/>
    <w:rsid w:val="00865DF9"/>
    <w:rsid w:val="00865F6C"/>
    <w:rsid w:val="0086612B"/>
    <w:rsid w:val="0086626D"/>
    <w:rsid w:val="008664FD"/>
    <w:rsid w:val="00866570"/>
    <w:rsid w:val="0086662F"/>
    <w:rsid w:val="00866F4E"/>
    <w:rsid w:val="00866FAF"/>
    <w:rsid w:val="00867170"/>
    <w:rsid w:val="00867532"/>
    <w:rsid w:val="00867580"/>
    <w:rsid w:val="0086790E"/>
    <w:rsid w:val="0086791B"/>
    <w:rsid w:val="00867DA0"/>
    <w:rsid w:val="008701E8"/>
    <w:rsid w:val="008701EA"/>
    <w:rsid w:val="008702D4"/>
    <w:rsid w:val="00870375"/>
    <w:rsid w:val="00870956"/>
    <w:rsid w:val="00870B41"/>
    <w:rsid w:val="00870E5C"/>
    <w:rsid w:val="008710B9"/>
    <w:rsid w:val="008715C1"/>
    <w:rsid w:val="00871671"/>
    <w:rsid w:val="008717A9"/>
    <w:rsid w:val="00871815"/>
    <w:rsid w:val="00871A5E"/>
    <w:rsid w:val="00871AF7"/>
    <w:rsid w:val="00871B06"/>
    <w:rsid w:val="00871B29"/>
    <w:rsid w:val="00871E0D"/>
    <w:rsid w:val="00871E8A"/>
    <w:rsid w:val="0087203E"/>
    <w:rsid w:val="0087217C"/>
    <w:rsid w:val="0087238E"/>
    <w:rsid w:val="008724E2"/>
    <w:rsid w:val="0087292F"/>
    <w:rsid w:val="00872979"/>
    <w:rsid w:val="008729F4"/>
    <w:rsid w:val="00872A76"/>
    <w:rsid w:val="00872C3C"/>
    <w:rsid w:val="00872C77"/>
    <w:rsid w:val="00872E77"/>
    <w:rsid w:val="008732B7"/>
    <w:rsid w:val="008732F6"/>
    <w:rsid w:val="00873506"/>
    <w:rsid w:val="00873625"/>
    <w:rsid w:val="008738A9"/>
    <w:rsid w:val="00873BB8"/>
    <w:rsid w:val="00873CF6"/>
    <w:rsid w:val="00873DB0"/>
    <w:rsid w:val="00874079"/>
    <w:rsid w:val="008740E2"/>
    <w:rsid w:val="0087441B"/>
    <w:rsid w:val="008745B7"/>
    <w:rsid w:val="0087467C"/>
    <w:rsid w:val="00874782"/>
    <w:rsid w:val="008747D1"/>
    <w:rsid w:val="00874820"/>
    <w:rsid w:val="0087498D"/>
    <w:rsid w:val="00874B95"/>
    <w:rsid w:val="0087536E"/>
    <w:rsid w:val="00875396"/>
    <w:rsid w:val="0087545F"/>
    <w:rsid w:val="00875555"/>
    <w:rsid w:val="008755F0"/>
    <w:rsid w:val="008756A6"/>
    <w:rsid w:val="00875B06"/>
    <w:rsid w:val="00875FC7"/>
    <w:rsid w:val="008761CE"/>
    <w:rsid w:val="008762F9"/>
    <w:rsid w:val="008763AF"/>
    <w:rsid w:val="00876567"/>
    <w:rsid w:val="0087688A"/>
    <w:rsid w:val="008768A8"/>
    <w:rsid w:val="00876924"/>
    <w:rsid w:val="00876D53"/>
    <w:rsid w:val="00876FC3"/>
    <w:rsid w:val="00877265"/>
    <w:rsid w:val="008774A9"/>
    <w:rsid w:val="008776DF"/>
    <w:rsid w:val="00877747"/>
    <w:rsid w:val="00877976"/>
    <w:rsid w:val="00877AAB"/>
    <w:rsid w:val="00877CE4"/>
    <w:rsid w:val="00877DC4"/>
    <w:rsid w:val="00877E11"/>
    <w:rsid w:val="00877F1F"/>
    <w:rsid w:val="008801AC"/>
    <w:rsid w:val="008802C0"/>
    <w:rsid w:val="00880300"/>
    <w:rsid w:val="0088047C"/>
    <w:rsid w:val="008805C2"/>
    <w:rsid w:val="008806CE"/>
    <w:rsid w:val="00880821"/>
    <w:rsid w:val="0088090B"/>
    <w:rsid w:val="00880BFE"/>
    <w:rsid w:val="00880C97"/>
    <w:rsid w:val="00880D06"/>
    <w:rsid w:val="00880E5E"/>
    <w:rsid w:val="00880F89"/>
    <w:rsid w:val="00881116"/>
    <w:rsid w:val="00881139"/>
    <w:rsid w:val="00881227"/>
    <w:rsid w:val="00881265"/>
    <w:rsid w:val="00881433"/>
    <w:rsid w:val="00881A7E"/>
    <w:rsid w:val="00881AF5"/>
    <w:rsid w:val="00881B29"/>
    <w:rsid w:val="00881B92"/>
    <w:rsid w:val="00882122"/>
    <w:rsid w:val="0088223D"/>
    <w:rsid w:val="0088226C"/>
    <w:rsid w:val="008825EC"/>
    <w:rsid w:val="008828CA"/>
    <w:rsid w:val="00882A80"/>
    <w:rsid w:val="008830CD"/>
    <w:rsid w:val="0088319F"/>
    <w:rsid w:val="008831A3"/>
    <w:rsid w:val="008833AF"/>
    <w:rsid w:val="00883859"/>
    <w:rsid w:val="00883A36"/>
    <w:rsid w:val="00883CA0"/>
    <w:rsid w:val="00883D95"/>
    <w:rsid w:val="00884341"/>
    <w:rsid w:val="00884348"/>
    <w:rsid w:val="008843FC"/>
    <w:rsid w:val="0088458F"/>
    <w:rsid w:val="008846DD"/>
    <w:rsid w:val="008849DC"/>
    <w:rsid w:val="00884B33"/>
    <w:rsid w:val="00884B34"/>
    <w:rsid w:val="00884B3B"/>
    <w:rsid w:val="00884C57"/>
    <w:rsid w:val="00884EA8"/>
    <w:rsid w:val="0088533D"/>
    <w:rsid w:val="00885517"/>
    <w:rsid w:val="008857AA"/>
    <w:rsid w:val="00885CF1"/>
    <w:rsid w:val="00885ED3"/>
    <w:rsid w:val="0088621E"/>
    <w:rsid w:val="008864D7"/>
    <w:rsid w:val="0088656C"/>
    <w:rsid w:val="00886ACA"/>
    <w:rsid w:val="0088701F"/>
    <w:rsid w:val="0088702A"/>
    <w:rsid w:val="008873E7"/>
    <w:rsid w:val="00887CE0"/>
    <w:rsid w:val="00887D20"/>
    <w:rsid w:val="008902C4"/>
    <w:rsid w:val="0089031B"/>
    <w:rsid w:val="00890452"/>
    <w:rsid w:val="008904AD"/>
    <w:rsid w:val="00890527"/>
    <w:rsid w:val="00890603"/>
    <w:rsid w:val="008908C4"/>
    <w:rsid w:val="00890D31"/>
    <w:rsid w:val="00890FD8"/>
    <w:rsid w:val="008914B5"/>
    <w:rsid w:val="008915F0"/>
    <w:rsid w:val="00891695"/>
    <w:rsid w:val="008916A1"/>
    <w:rsid w:val="00891904"/>
    <w:rsid w:val="00892286"/>
    <w:rsid w:val="00892ABF"/>
    <w:rsid w:val="00892E2A"/>
    <w:rsid w:val="0089302F"/>
    <w:rsid w:val="008930DC"/>
    <w:rsid w:val="00893628"/>
    <w:rsid w:val="008938E7"/>
    <w:rsid w:val="00893A1F"/>
    <w:rsid w:val="00893A93"/>
    <w:rsid w:val="00893C97"/>
    <w:rsid w:val="00893E26"/>
    <w:rsid w:val="00894601"/>
    <w:rsid w:val="00894880"/>
    <w:rsid w:val="00894A47"/>
    <w:rsid w:val="00894B49"/>
    <w:rsid w:val="00894C28"/>
    <w:rsid w:val="0089508F"/>
    <w:rsid w:val="00895762"/>
    <w:rsid w:val="008957ED"/>
    <w:rsid w:val="00895A72"/>
    <w:rsid w:val="00896135"/>
    <w:rsid w:val="00896181"/>
    <w:rsid w:val="0089626A"/>
    <w:rsid w:val="008963C9"/>
    <w:rsid w:val="00896557"/>
    <w:rsid w:val="0089689B"/>
    <w:rsid w:val="0089692F"/>
    <w:rsid w:val="00896A0C"/>
    <w:rsid w:val="00896A9E"/>
    <w:rsid w:val="00896B8F"/>
    <w:rsid w:val="00896E5F"/>
    <w:rsid w:val="00896FDC"/>
    <w:rsid w:val="0089702D"/>
    <w:rsid w:val="008970F6"/>
    <w:rsid w:val="008974E0"/>
    <w:rsid w:val="00897601"/>
    <w:rsid w:val="008976F2"/>
    <w:rsid w:val="008978C2"/>
    <w:rsid w:val="00897BF1"/>
    <w:rsid w:val="00897CDC"/>
    <w:rsid w:val="00897F56"/>
    <w:rsid w:val="008A07C5"/>
    <w:rsid w:val="008A0A27"/>
    <w:rsid w:val="008A0A59"/>
    <w:rsid w:val="008A0D51"/>
    <w:rsid w:val="008A0E9D"/>
    <w:rsid w:val="008A11FE"/>
    <w:rsid w:val="008A1409"/>
    <w:rsid w:val="008A177E"/>
    <w:rsid w:val="008A17DD"/>
    <w:rsid w:val="008A17FC"/>
    <w:rsid w:val="008A18B1"/>
    <w:rsid w:val="008A1B99"/>
    <w:rsid w:val="008A1CAD"/>
    <w:rsid w:val="008A1D04"/>
    <w:rsid w:val="008A1DB8"/>
    <w:rsid w:val="008A1FE7"/>
    <w:rsid w:val="008A25C2"/>
    <w:rsid w:val="008A2800"/>
    <w:rsid w:val="008A2998"/>
    <w:rsid w:val="008A2A0C"/>
    <w:rsid w:val="008A2ABE"/>
    <w:rsid w:val="008A2B19"/>
    <w:rsid w:val="008A2B42"/>
    <w:rsid w:val="008A2BDA"/>
    <w:rsid w:val="008A2C25"/>
    <w:rsid w:val="008A3271"/>
    <w:rsid w:val="008A33CB"/>
    <w:rsid w:val="008A38B5"/>
    <w:rsid w:val="008A3B91"/>
    <w:rsid w:val="008A3FF5"/>
    <w:rsid w:val="008A41DB"/>
    <w:rsid w:val="008A45C0"/>
    <w:rsid w:val="008A4C3B"/>
    <w:rsid w:val="008A4FED"/>
    <w:rsid w:val="008A548D"/>
    <w:rsid w:val="008A575E"/>
    <w:rsid w:val="008A57ED"/>
    <w:rsid w:val="008A5937"/>
    <w:rsid w:val="008A5A5F"/>
    <w:rsid w:val="008A5A99"/>
    <w:rsid w:val="008A5C9D"/>
    <w:rsid w:val="008A5F55"/>
    <w:rsid w:val="008A6535"/>
    <w:rsid w:val="008A66E9"/>
    <w:rsid w:val="008A6D4F"/>
    <w:rsid w:val="008A6DC7"/>
    <w:rsid w:val="008A6F19"/>
    <w:rsid w:val="008A6F2D"/>
    <w:rsid w:val="008A6FC4"/>
    <w:rsid w:val="008A70DA"/>
    <w:rsid w:val="008A781D"/>
    <w:rsid w:val="008A7848"/>
    <w:rsid w:val="008A7B1E"/>
    <w:rsid w:val="008A7E9A"/>
    <w:rsid w:val="008A7ED0"/>
    <w:rsid w:val="008A7F2E"/>
    <w:rsid w:val="008B00F0"/>
    <w:rsid w:val="008B0437"/>
    <w:rsid w:val="008B06A6"/>
    <w:rsid w:val="008B09F3"/>
    <w:rsid w:val="008B09FD"/>
    <w:rsid w:val="008B0B2B"/>
    <w:rsid w:val="008B0C57"/>
    <w:rsid w:val="008B0DB0"/>
    <w:rsid w:val="008B0F6A"/>
    <w:rsid w:val="008B14AF"/>
    <w:rsid w:val="008B1700"/>
    <w:rsid w:val="008B1D68"/>
    <w:rsid w:val="008B25C0"/>
    <w:rsid w:val="008B2B31"/>
    <w:rsid w:val="008B37A0"/>
    <w:rsid w:val="008B3E6A"/>
    <w:rsid w:val="008B406E"/>
    <w:rsid w:val="008B4149"/>
    <w:rsid w:val="008B42C8"/>
    <w:rsid w:val="008B4310"/>
    <w:rsid w:val="008B4439"/>
    <w:rsid w:val="008B4609"/>
    <w:rsid w:val="008B49F9"/>
    <w:rsid w:val="008B4A3B"/>
    <w:rsid w:val="008B4AB5"/>
    <w:rsid w:val="008B4B6B"/>
    <w:rsid w:val="008B4C15"/>
    <w:rsid w:val="008B4CEA"/>
    <w:rsid w:val="008B4DC6"/>
    <w:rsid w:val="008B4F96"/>
    <w:rsid w:val="008B5B3F"/>
    <w:rsid w:val="008B62AA"/>
    <w:rsid w:val="008B6E77"/>
    <w:rsid w:val="008B6F76"/>
    <w:rsid w:val="008B7838"/>
    <w:rsid w:val="008B7945"/>
    <w:rsid w:val="008B7CAF"/>
    <w:rsid w:val="008B7F50"/>
    <w:rsid w:val="008C0261"/>
    <w:rsid w:val="008C03DB"/>
    <w:rsid w:val="008C0478"/>
    <w:rsid w:val="008C06B6"/>
    <w:rsid w:val="008C0BB1"/>
    <w:rsid w:val="008C0C8E"/>
    <w:rsid w:val="008C10E0"/>
    <w:rsid w:val="008C110E"/>
    <w:rsid w:val="008C1183"/>
    <w:rsid w:val="008C14D9"/>
    <w:rsid w:val="008C15DE"/>
    <w:rsid w:val="008C1859"/>
    <w:rsid w:val="008C1CDA"/>
    <w:rsid w:val="008C221E"/>
    <w:rsid w:val="008C2714"/>
    <w:rsid w:val="008C293A"/>
    <w:rsid w:val="008C2999"/>
    <w:rsid w:val="008C2B38"/>
    <w:rsid w:val="008C2B65"/>
    <w:rsid w:val="008C2DDA"/>
    <w:rsid w:val="008C3016"/>
    <w:rsid w:val="008C3D73"/>
    <w:rsid w:val="008C44D9"/>
    <w:rsid w:val="008C45C2"/>
    <w:rsid w:val="008C475A"/>
    <w:rsid w:val="008C4849"/>
    <w:rsid w:val="008C4887"/>
    <w:rsid w:val="008C49C7"/>
    <w:rsid w:val="008C4A99"/>
    <w:rsid w:val="008C4BD8"/>
    <w:rsid w:val="008C4CD7"/>
    <w:rsid w:val="008C4EBB"/>
    <w:rsid w:val="008C5822"/>
    <w:rsid w:val="008C5ACA"/>
    <w:rsid w:val="008C5B53"/>
    <w:rsid w:val="008C62F9"/>
    <w:rsid w:val="008C637E"/>
    <w:rsid w:val="008C66A7"/>
    <w:rsid w:val="008C66E8"/>
    <w:rsid w:val="008C6B41"/>
    <w:rsid w:val="008C6BB4"/>
    <w:rsid w:val="008C6C99"/>
    <w:rsid w:val="008C6CAD"/>
    <w:rsid w:val="008C6CD0"/>
    <w:rsid w:val="008C6D22"/>
    <w:rsid w:val="008C6EB8"/>
    <w:rsid w:val="008C71F0"/>
    <w:rsid w:val="008C72DD"/>
    <w:rsid w:val="008C7863"/>
    <w:rsid w:val="008C788E"/>
    <w:rsid w:val="008C7964"/>
    <w:rsid w:val="008C79B8"/>
    <w:rsid w:val="008C7ABA"/>
    <w:rsid w:val="008C7B7B"/>
    <w:rsid w:val="008C7E1D"/>
    <w:rsid w:val="008D0533"/>
    <w:rsid w:val="008D07F1"/>
    <w:rsid w:val="008D08A4"/>
    <w:rsid w:val="008D0AFD"/>
    <w:rsid w:val="008D1056"/>
    <w:rsid w:val="008D110D"/>
    <w:rsid w:val="008D151C"/>
    <w:rsid w:val="008D180F"/>
    <w:rsid w:val="008D1851"/>
    <w:rsid w:val="008D1996"/>
    <w:rsid w:val="008D2018"/>
    <w:rsid w:val="008D23EB"/>
    <w:rsid w:val="008D266A"/>
    <w:rsid w:val="008D26F2"/>
    <w:rsid w:val="008D271B"/>
    <w:rsid w:val="008D2856"/>
    <w:rsid w:val="008D29CA"/>
    <w:rsid w:val="008D2EB9"/>
    <w:rsid w:val="008D2F2B"/>
    <w:rsid w:val="008D30C3"/>
    <w:rsid w:val="008D334E"/>
    <w:rsid w:val="008D351B"/>
    <w:rsid w:val="008D3BAC"/>
    <w:rsid w:val="008D3E21"/>
    <w:rsid w:val="008D44C9"/>
    <w:rsid w:val="008D452B"/>
    <w:rsid w:val="008D4660"/>
    <w:rsid w:val="008D477B"/>
    <w:rsid w:val="008D4A05"/>
    <w:rsid w:val="008D4B27"/>
    <w:rsid w:val="008D51B1"/>
    <w:rsid w:val="008D52A6"/>
    <w:rsid w:val="008D531F"/>
    <w:rsid w:val="008D535A"/>
    <w:rsid w:val="008D557A"/>
    <w:rsid w:val="008D5ACE"/>
    <w:rsid w:val="008D5D73"/>
    <w:rsid w:val="008D5DD5"/>
    <w:rsid w:val="008D5DD9"/>
    <w:rsid w:val="008D6149"/>
    <w:rsid w:val="008D67A6"/>
    <w:rsid w:val="008D698B"/>
    <w:rsid w:val="008D70D6"/>
    <w:rsid w:val="008D7AE9"/>
    <w:rsid w:val="008D7C58"/>
    <w:rsid w:val="008D7D61"/>
    <w:rsid w:val="008D7EF8"/>
    <w:rsid w:val="008E0190"/>
    <w:rsid w:val="008E0630"/>
    <w:rsid w:val="008E0918"/>
    <w:rsid w:val="008E0C81"/>
    <w:rsid w:val="008E0E72"/>
    <w:rsid w:val="008E0F4C"/>
    <w:rsid w:val="008E0F68"/>
    <w:rsid w:val="008E0FBE"/>
    <w:rsid w:val="008E1122"/>
    <w:rsid w:val="008E148B"/>
    <w:rsid w:val="008E1496"/>
    <w:rsid w:val="008E1689"/>
    <w:rsid w:val="008E17F6"/>
    <w:rsid w:val="008E1BF1"/>
    <w:rsid w:val="008E1E23"/>
    <w:rsid w:val="008E1ED9"/>
    <w:rsid w:val="008E1F03"/>
    <w:rsid w:val="008E1F7A"/>
    <w:rsid w:val="008E249A"/>
    <w:rsid w:val="008E2545"/>
    <w:rsid w:val="008E268A"/>
    <w:rsid w:val="008E2811"/>
    <w:rsid w:val="008E288C"/>
    <w:rsid w:val="008E2BCA"/>
    <w:rsid w:val="008E31A0"/>
    <w:rsid w:val="008E31AA"/>
    <w:rsid w:val="008E34B3"/>
    <w:rsid w:val="008E34D4"/>
    <w:rsid w:val="008E379B"/>
    <w:rsid w:val="008E3839"/>
    <w:rsid w:val="008E3ACF"/>
    <w:rsid w:val="008E3AE1"/>
    <w:rsid w:val="008E3B41"/>
    <w:rsid w:val="008E3D2C"/>
    <w:rsid w:val="008E3DE5"/>
    <w:rsid w:val="008E3E98"/>
    <w:rsid w:val="008E41CD"/>
    <w:rsid w:val="008E41F4"/>
    <w:rsid w:val="008E420F"/>
    <w:rsid w:val="008E4263"/>
    <w:rsid w:val="008E4365"/>
    <w:rsid w:val="008E4890"/>
    <w:rsid w:val="008E4918"/>
    <w:rsid w:val="008E4979"/>
    <w:rsid w:val="008E4984"/>
    <w:rsid w:val="008E49A0"/>
    <w:rsid w:val="008E4F5B"/>
    <w:rsid w:val="008E57A8"/>
    <w:rsid w:val="008E5AA6"/>
    <w:rsid w:val="008E5F3D"/>
    <w:rsid w:val="008E62F2"/>
    <w:rsid w:val="008E65BF"/>
    <w:rsid w:val="008E664A"/>
    <w:rsid w:val="008E6873"/>
    <w:rsid w:val="008E69F2"/>
    <w:rsid w:val="008E6A50"/>
    <w:rsid w:val="008E75AB"/>
    <w:rsid w:val="008E7630"/>
    <w:rsid w:val="008E76CA"/>
    <w:rsid w:val="008E7A1D"/>
    <w:rsid w:val="008E7A3A"/>
    <w:rsid w:val="008E7B4F"/>
    <w:rsid w:val="008E7DA7"/>
    <w:rsid w:val="008E7DA8"/>
    <w:rsid w:val="008F01BC"/>
    <w:rsid w:val="008F04C1"/>
    <w:rsid w:val="008F0588"/>
    <w:rsid w:val="008F095F"/>
    <w:rsid w:val="008F0E08"/>
    <w:rsid w:val="008F0FED"/>
    <w:rsid w:val="008F104E"/>
    <w:rsid w:val="008F1471"/>
    <w:rsid w:val="008F1637"/>
    <w:rsid w:val="008F16F3"/>
    <w:rsid w:val="008F1770"/>
    <w:rsid w:val="008F1963"/>
    <w:rsid w:val="008F1D69"/>
    <w:rsid w:val="008F2071"/>
    <w:rsid w:val="008F207C"/>
    <w:rsid w:val="008F2188"/>
    <w:rsid w:val="008F235D"/>
    <w:rsid w:val="008F2478"/>
    <w:rsid w:val="008F2BD4"/>
    <w:rsid w:val="008F2D08"/>
    <w:rsid w:val="008F2F33"/>
    <w:rsid w:val="008F2FEE"/>
    <w:rsid w:val="008F3261"/>
    <w:rsid w:val="008F3428"/>
    <w:rsid w:val="008F3497"/>
    <w:rsid w:val="008F35C8"/>
    <w:rsid w:val="008F3943"/>
    <w:rsid w:val="008F3B0F"/>
    <w:rsid w:val="008F3B96"/>
    <w:rsid w:val="008F3E33"/>
    <w:rsid w:val="008F3EBC"/>
    <w:rsid w:val="008F3FE3"/>
    <w:rsid w:val="008F42C4"/>
    <w:rsid w:val="008F455C"/>
    <w:rsid w:val="008F4889"/>
    <w:rsid w:val="008F48A6"/>
    <w:rsid w:val="008F4999"/>
    <w:rsid w:val="008F4A73"/>
    <w:rsid w:val="008F4E50"/>
    <w:rsid w:val="008F4EA3"/>
    <w:rsid w:val="008F4F3E"/>
    <w:rsid w:val="008F5006"/>
    <w:rsid w:val="008F518A"/>
    <w:rsid w:val="008F5469"/>
    <w:rsid w:val="008F59E1"/>
    <w:rsid w:val="008F5A70"/>
    <w:rsid w:val="008F5BDE"/>
    <w:rsid w:val="008F5E2B"/>
    <w:rsid w:val="008F60D1"/>
    <w:rsid w:val="008F634E"/>
    <w:rsid w:val="008F6384"/>
    <w:rsid w:val="008F641A"/>
    <w:rsid w:val="008F6693"/>
    <w:rsid w:val="008F66DB"/>
    <w:rsid w:val="008F6750"/>
    <w:rsid w:val="008F69E4"/>
    <w:rsid w:val="008F6A96"/>
    <w:rsid w:val="008F6AC9"/>
    <w:rsid w:val="008F6C52"/>
    <w:rsid w:val="008F6D6B"/>
    <w:rsid w:val="008F6DA7"/>
    <w:rsid w:val="008F6DD8"/>
    <w:rsid w:val="008F7028"/>
    <w:rsid w:val="008F7169"/>
    <w:rsid w:val="008F741E"/>
    <w:rsid w:val="008F7421"/>
    <w:rsid w:val="008F7520"/>
    <w:rsid w:val="008F7951"/>
    <w:rsid w:val="008F7964"/>
    <w:rsid w:val="008F7BCE"/>
    <w:rsid w:val="008F7F5B"/>
    <w:rsid w:val="009002EC"/>
    <w:rsid w:val="00900698"/>
    <w:rsid w:val="00900901"/>
    <w:rsid w:val="0090091B"/>
    <w:rsid w:val="00900925"/>
    <w:rsid w:val="00900A40"/>
    <w:rsid w:val="00900A73"/>
    <w:rsid w:val="00900B41"/>
    <w:rsid w:val="00900B50"/>
    <w:rsid w:val="009012AC"/>
    <w:rsid w:val="00901473"/>
    <w:rsid w:val="009014B6"/>
    <w:rsid w:val="00901632"/>
    <w:rsid w:val="009017AA"/>
    <w:rsid w:val="0090192D"/>
    <w:rsid w:val="00901A72"/>
    <w:rsid w:val="00901CA4"/>
    <w:rsid w:val="00901CB6"/>
    <w:rsid w:val="00901CB8"/>
    <w:rsid w:val="009020C6"/>
    <w:rsid w:val="009020E3"/>
    <w:rsid w:val="00902199"/>
    <w:rsid w:val="009021C7"/>
    <w:rsid w:val="0090249B"/>
    <w:rsid w:val="00902755"/>
    <w:rsid w:val="00902B58"/>
    <w:rsid w:val="00902F0F"/>
    <w:rsid w:val="00902F63"/>
    <w:rsid w:val="00902FCF"/>
    <w:rsid w:val="00903017"/>
    <w:rsid w:val="0090301B"/>
    <w:rsid w:val="0090305F"/>
    <w:rsid w:val="00903900"/>
    <w:rsid w:val="00903B78"/>
    <w:rsid w:val="00903EB1"/>
    <w:rsid w:val="00904617"/>
    <w:rsid w:val="0090478C"/>
    <w:rsid w:val="009047FF"/>
    <w:rsid w:val="00904949"/>
    <w:rsid w:val="009049EB"/>
    <w:rsid w:val="009049ED"/>
    <w:rsid w:val="00904BD6"/>
    <w:rsid w:val="00904E3E"/>
    <w:rsid w:val="00904E4E"/>
    <w:rsid w:val="009054BE"/>
    <w:rsid w:val="00905665"/>
    <w:rsid w:val="00905F01"/>
    <w:rsid w:val="0090627B"/>
    <w:rsid w:val="009064C2"/>
    <w:rsid w:val="0090677D"/>
    <w:rsid w:val="00906886"/>
    <w:rsid w:val="009068CD"/>
    <w:rsid w:val="00906A3C"/>
    <w:rsid w:val="00906BCD"/>
    <w:rsid w:val="009078E5"/>
    <w:rsid w:val="00907C03"/>
    <w:rsid w:val="0091008A"/>
    <w:rsid w:val="00910225"/>
    <w:rsid w:val="009105FF"/>
    <w:rsid w:val="0091079B"/>
    <w:rsid w:val="00910815"/>
    <w:rsid w:val="00910824"/>
    <w:rsid w:val="00910ACC"/>
    <w:rsid w:val="00910EF6"/>
    <w:rsid w:val="00911154"/>
    <w:rsid w:val="009111D1"/>
    <w:rsid w:val="009111F5"/>
    <w:rsid w:val="0091121B"/>
    <w:rsid w:val="00911342"/>
    <w:rsid w:val="0091143D"/>
    <w:rsid w:val="00911499"/>
    <w:rsid w:val="00911779"/>
    <w:rsid w:val="00911A0B"/>
    <w:rsid w:val="00911B2B"/>
    <w:rsid w:val="00911F9A"/>
    <w:rsid w:val="0091236A"/>
    <w:rsid w:val="009125DF"/>
    <w:rsid w:val="00912998"/>
    <w:rsid w:val="00912AC3"/>
    <w:rsid w:val="00912B29"/>
    <w:rsid w:val="00912F9B"/>
    <w:rsid w:val="0091343B"/>
    <w:rsid w:val="00913732"/>
    <w:rsid w:val="009137EB"/>
    <w:rsid w:val="00913DBB"/>
    <w:rsid w:val="00913E13"/>
    <w:rsid w:val="009142BE"/>
    <w:rsid w:val="00914643"/>
    <w:rsid w:val="00914A4E"/>
    <w:rsid w:val="0091510D"/>
    <w:rsid w:val="0091519C"/>
    <w:rsid w:val="0091534B"/>
    <w:rsid w:val="00915866"/>
    <w:rsid w:val="00915CD3"/>
    <w:rsid w:val="00915F6E"/>
    <w:rsid w:val="0091605A"/>
    <w:rsid w:val="00916764"/>
    <w:rsid w:val="0091696B"/>
    <w:rsid w:val="00916971"/>
    <w:rsid w:val="0091698B"/>
    <w:rsid w:val="00916CA3"/>
    <w:rsid w:val="00916DE7"/>
    <w:rsid w:val="00916F64"/>
    <w:rsid w:val="00917657"/>
    <w:rsid w:val="00917A1F"/>
    <w:rsid w:val="00917C60"/>
    <w:rsid w:val="00917D0B"/>
    <w:rsid w:val="00917DE2"/>
    <w:rsid w:val="00917F31"/>
    <w:rsid w:val="00917F80"/>
    <w:rsid w:val="00917F84"/>
    <w:rsid w:val="0092039A"/>
    <w:rsid w:val="0092069E"/>
    <w:rsid w:val="00920887"/>
    <w:rsid w:val="009209EB"/>
    <w:rsid w:val="00920E20"/>
    <w:rsid w:val="00920E98"/>
    <w:rsid w:val="0092146B"/>
    <w:rsid w:val="0092165C"/>
    <w:rsid w:val="009216E3"/>
    <w:rsid w:val="00921892"/>
    <w:rsid w:val="009219B6"/>
    <w:rsid w:val="00921EB4"/>
    <w:rsid w:val="00922108"/>
    <w:rsid w:val="0092213C"/>
    <w:rsid w:val="00922868"/>
    <w:rsid w:val="00922B06"/>
    <w:rsid w:val="00922B17"/>
    <w:rsid w:val="00922CD6"/>
    <w:rsid w:val="009231AC"/>
    <w:rsid w:val="009233C1"/>
    <w:rsid w:val="00923452"/>
    <w:rsid w:val="009237A8"/>
    <w:rsid w:val="00923A1A"/>
    <w:rsid w:val="00923BCC"/>
    <w:rsid w:val="00923C46"/>
    <w:rsid w:val="00923EFB"/>
    <w:rsid w:val="00923F31"/>
    <w:rsid w:val="0092411E"/>
    <w:rsid w:val="00924729"/>
    <w:rsid w:val="00924999"/>
    <w:rsid w:val="00924A57"/>
    <w:rsid w:val="00924A79"/>
    <w:rsid w:val="00925102"/>
    <w:rsid w:val="009251E7"/>
    <w:rsid w:val="009255CF"/>
    <w:rsid w:val="00925736"/>
    <w:rsid w:val="0092573D"/>
    <w:rsid w:val="0092586B"/>
    <w:rsid w:val="00925A41"/>
    <w:rsid w:val="00925A69"/>
    <w:rsid w:val="00925CC2"/>
    <w:rsid w:val="00925F7E"/>
    <w:rsid w:val="009265B9"/>
    <w:rsid w:val="00926684"/>
    <w:rsid w:val="00926689"/>
    <w:rsid w:val="009275BE"/>
    <w:rsid w:val="00927AE5"/>
    <w:rsid w:val="00927CCD"/>
    <w:rsid w:val="00927CCF"/>
    <w:rsid w:val="00930053"/>
    <w:rsid w:val="00930264"/>
    <w:rsid w:val="0093059A"/>
    <w:rsid w:val="0093077A"/>
    <w:rsid w:val="00930CB9"/>
    <w:rsid w:val="00930CED"/>
    <w:rsid w:val="0093116B"/>
    <w:rsid w:val="0093161F"/>
    <w:rsid w:val="0093214C"/>
    <w:rsid w:val="009321FE"/>
    <w:rsid w:val="0093280B"/>
    <w:rsid w:val="00932868"/>
    <w:rsid w:val="0093286D"/>
    <w:rsid w:val="00932FB3"/>
    <w:rsid w:val="00933132"/>
    <w:rsid w:val="00933165"/>
    <w:rsid w:val="00933204"/>
    <w:rsid w:val="00933656"/>
    <w:rsid w:val="00933B95"/>
    <w:rsid w:val="00933BC5"/>
    <w:rsid w:val="00933CA6"/>
    <w:rsid w:val="00933D2F"/>
    <w:rsid w:val="009340E4"/>
    <w:rsid w:val="00934417"/>
    <w:rsid w:val="009345BD"/>
    <w:rsid w:val="009348A4"/>
    <w:rsid w:val="00934F5C"/>
    <w:rsid w:val="0093512B"/>
    <w:rsid w:val="00935193"/>
    <w:rsid w:val="009352B7"/>
    <w:rsid w:val="009354DE"/>
    <w:rsid w:val="00935FAF"/>
    <w:rsid w:val="009365C4"/>
    <w:rsid w:val="009368C2"/>
    <w:rsid w:val="00936F3D"/>
    <w:rsid w:val="00936F9B"/>
    <w:rsid w:val="0093703C"/>
    <w:rsid w:val="0093720E"/>
    <w:rsid w:val="00937262"/>
    <w:rsid w:val="009372C0"/>
    <w:rsid w:val="009373FF"/>
    <w:rsid w:val="00937957"/>
    <w:rsid w:val="00937A7A"/>
    <w:rsid w:val="00937CB1"/>
    <w:rsid w:val="0094017A"/>
    <w:rsid w:val="00940182"/>
    <w:rsid w:val="009402C9"/>
    <w:rsid w:val="00940457"/>
    <w:rsid w:val="009404BC"/>
    <w:rsid w:val="009404EC"/>
    <w:rsid w:val="00940738"/>
    <w:rsid w:val="00940B88"/>
    <w:rsid w:val="00940BBD"/>
    <w:rsid w:val="00940D5F"/>
    <w:rsid w:val="009410A9"/>
    <w:rsid w:val="00941212"/>
    <w:rsid w:val="00941982"/>
    <w:rsid w:val="00941A0A"/>
    <w:rsid w:val="00942185"/>
    <w:rsid w:val="009422B8"/>
    <w:rsid w:val="00942E93"/>
    <w:rsid w:val="00942F77"/>
    <w:rsid w:val="009432B7"/>
    <w:rsid w:val="00943378"/>
    <w:rsid w:val="00943E07"/>
    <w:rsid w:val="009442CF"/>
    <w:rsid w:val="009446B5"/>
    <w:rsid w:val="00944709"/>
    <w:rsid w:val="009447C5"/>
    <w:rsid w:val="0094487E"/>
    <w:rsid w:val="009448A8"/>
    <w:rsid w:val="009448C1"/>
    <w:rsid w:val="00944D3E"/>
    <w:rsid w:val="009451CB"/>
    <w:rsid w:val="00945220"/>
    <w:rsid w:val="00945263"/>
    <w:rsid w:val="009456FD"/>
    <w:rsid w:val="00945A8A"/>
    <w:rsid w:val="00945C39"/>
    <w:rsid w:val="00945C6E"/>
    <w:rsid w:val="00945C71"/>
    <w:rsid w:val="00945D24"/>
    <w:rsid w:val="00945F9C"/>
    <w:rsid w:val="00946086"/>
    <w:rsid w:val="00946150"/>
    <w:rsid w:val="00946673"/>
    <w:rsid w:val="0094684D"/>
    <w:rsid w:val="00946870"/>
    <w:rsid w:val="00946BF1"/>
    <w:rsid w:val="00946EF9"/>
    <w:rsid w:val="00946F2E"/>
    <w:rsid w:val="009475C1"/>
    <w:rsid w:val="009478A7"/>
    <w:rsid w:val="00947C73"/>
    <w:rsid w:val="00947D9F"/>
    <w:rsid w:val="0095002D"/>
    <w:rsid w:val="00950319"/>
    <w:rsid w:val="00950720"/>
    <w:rsid w:val="009509BA"/>
    <w:rsid w:val="00950A05"/>
    <w:rsid w:val="00950AE9"/>
    <w:rsid w:val="00950D87"/>
    <w:rsid w:val="00950DC7"/>
    <w:rsid w:val="00950E37"/>
    <w:rsid w:val="0095140A"/>
    <w:rsid w:val="00951B2D"/>
    <w:rsid w:val="00951E0A"/>
    <w:rsid w:val="00951E80"/>
    <w:rsid w:val="00952148"/>
    <w:rsid w:val="0095215C"/>
    <w:rsid w:val="009521EA"/>
    <w:rsid w:val="00952671"/>
    <w:rsid w:val="00953015"/>
    <w:rsid w:val="00953088"/>
    <w:rsid w:val="00953445"/>
    <w:rsid w:val="0095363B"/>
    <w:rsid w:val="0095365E"/>
    <w:rsid w:val="009537CD"/>
    <w:rsid w:val="00953B8F"/>
    <w:rsid w:val="00953D64"/>
    <w:rsid w:val="009543C1"/>
    <w:rsid w:val="00954591"/>
    <w:rsid w:val="00954925"/>
    <w:rsid w:val="00954E3D"/>
    <w:rsid w:val="00954E9F"/>
    <w:rsid w:val="0095508C"/>
    <w:rsid w:val="0095516A"/>
    <w:rsid w:val="009551E4"/>
    <w:rsid w:val="009552BB"/>
    <w:rsid w:val="0095582E"/>
    <w:rsid w:val="00955CBF"/>
    <w:rsid w:val="0095660B"/>
    <w:rsid w:val="009566B7"/>
    <w:rsid w:val="00956988"/>
    <w:rsid w:val="00956A04"/>
    <w:rsid w:val="00956D3C"/>
    <w:rsid w:val="00956D61"/>
    <w:rsid w:val="00956F24"/>
    <w:rsid w:val="00956FFF"/>
    <w:rsid w:val="0095700E"/>
    <w:rsid w:val="00957134"/>
    <w:rsid w:val="00957675"/>
    <w:rsid w:val="009576BB"/>
    <w:rsid w:val="00957C6F"/>
    <w:rsid w:val="00957DC7"/>
    <w:rsid w:val="00957E01"/>
    <w:rsid w:val="009602AA"/>
    <w:rsid w:val="0096034D"/>
    <w:rsid w:val="00960625"/>
    <w:rsid w:val="00960650"/>
    <w:rsid w:val="009608F6"/>
    <w:rsid w:val="00960C9F"/>
    <w:rsid w:val="0096122F"/>
    <w:rsid w:val="009612ED"/>
    <w:rsid w:val="009612F1"/>
    <w:rsid w:val="00961554"/>
    <w:rsid w:val="00961730"/>
    <w:rsid w:val="00961A00"/>
    <w:rsid w:val="0096202B"/>
    <w:rsid w:val="009620BF"/>
    <w:rsid w:val="009624E2"/>
    <w:rsid w:val="00962607"/>
    <w:rsid w:val="00962831"/>
    <w:rsid w:val="0096298A"/>
    <w:rsid w:val="00962F44"/>
    <w:rsid w:val="009631E3"/>
    <w:rsid w:val="009636A0"/>
    <w:rsid w:val="00963947"/>
    <w:rsid w:val="00963ABD"/>
    <w:rsid w:val="00963ADD"/>
    <w:rsid w:val="00963BF7"/>
    <w:rsid w:val="00963F40"/>
    <w:rsid w:val="00964050"/>
    <w:rsid w:val="0096415A"/>
    <w:rsid w:val="00964301"/>
    <w:rsid w:val="009644D4"/>
    <w:rsid w:val="00964629"/>
    <w:rsid w:val="00964696"/>
    <w:rsid w:val="00964973"/>
    <w:rsid w:val="00964A32"/>
    <w:rsid w:val="0096549B"/>
    <w:rsid w:val="009654F0"/>
    <w:rsid w:val="00965538"/>
    <w:rsid w:val="0096560E"/>
    <w:rsid w:val="0096563D"/>
    <w:rsid w:val="009659E9"/>
    <w:rsid w:val="0096609D"/>
    <w:rsid w:val="009660DC"/>
    <w:rsid w:val="0096661F"/>
    <w:rsid w:val="009668E1"/>
    <w:rsid w:val="00966997"/>
    <w:rsid w:val="00966C32"/>
    <w:rsid w:val="00966CD5"/>
    <w:rsid w:val="00966D80"/>
    <w:rsid w:val="009670FD"/>
    <w:rsid w:val="009673FB"/>
    <w:rsid w:val="00967BA0"/>
    <w:rsid w:val="00967C6D"/>
    <w:rsid w:val="00967F8E"/>
    <w:rsid w:val="00970221"/>
    <w:rsid w:val="00970440"/>
    <w:rsid w:val="00970581"/>
    <w:rsid w:val="00970700"/>
    <w:rsid w:val="00970726"/>
    <w:rsid w:val="0097087B"/>
    <w:rsid w:val="00970991"/>
    <w:rsid w:val="00970A39"/>
    <w:rsid w:val="00970AB7"/>
    <w:rsid w:val="00971185"/>
    <w:rsid w:val="009712CA"/>
    <w:rsid w:val="0097141A"/>
    <w:rsid w:val="0097178D"/>
    <w:rsid w:val="00971816"/>
    <w:rsid w:val="00971914"/>
    <w:rsid w:val="00971931"/>
    <w:rsid w:val="00971AF4"/>
    <w:rsid w:val="00971B1F"/>
    <w:rsid w:val="00971DC8"/>
    <w:rsid w:val="00972108"/>
    <w:rsid w:val="0097210C"/>
    <w:rsid w:val="00972907"/>
    <w:rsid w:val="00972951"/>
    <w:rsid w:val="00972ADC"/>
    <w:rsid w:val="00973029"/>
    <w:rsid w:val="00973102"/>
    <w:rsid w:val="009731CA"/>
    <w:rsid w:val="00973508"/>
    <w:rsid w:val="00973554"/>
    <w:rsid w:val="00973563"/>
    <w:rsid w:val="009735C5"/>
    <w:rsid w:val="0097369C"/>
    <w:rsid w:val="0097378E"/>
    <w:rsid w:val="00973CEA"/>
    <w:rsid w:val="00973D69"/>
    <w:rsid w:val="00973EC5"/>
    <w:rsid w:val="0097408C"/>
    <w:rsid w:val="00974145"/>
    <w:rsid w:val="0097433D"/>
    <w:rsid w:val="009746B2"/>
    <w:rsid w:val="00974A2A"/>
    <w:rsid w:val="00974BC5"/>
    <w:rsid w:val="00974C41"/>
    <w:rsid w:val="00975023"/>
    <w:rsid w:val="00975079"/>
    <w:rsid w:val="0097534E"/>
    <w:rsid w:val="009754E1"/>
    <w:rsid w:val="00975B09"/>
    <w:rsid w:val="00975F43"/>
    <w:rsid w:val="00975FBC"/>
    <w:rsid w:val="00975FBE"/>
    <w:rsid w:val="0097605E"/>
    <w:rsid w:val="00976063"/>
    <w:rsid w:val="0097616E"/>
    <w:rsid w:val="009763F2"/>
    <w:rsid w:val="00976448"/>
    <w:rsid w:val="009765F4"/>
    <w:rsid w:val="0097678F"/>
    <w:rsid w:val="00976B2F"/>
    <w:rsid w:val="00976B93"/>
    <w:rsid w:val="00976EEC"/>
    <w:rsid w:val="00976F18"/>
    <w:rsid w:val="009775AE"/>
    <w:rsid w:val="009775C6"/>
    <w:rsid w:val="00977639"/>
    <w:rsid w:val="0097775E"/>
    <w:rsid w:val="00977AD5"/>
    <w:rsid w:val="00977C7B"/>
    <w:rsid w:val="00980016"/>
    <w:rsid w:val="00980826"/>
    <w:rsid w:val="00980BA0"/>
    <w:rsid w:val="00980F73"/>
    <w:rsid w:val="009810D0"/>
    <w:rsid w:val="0098113C"/>
    <w:rsid w:val="00981271"/>
    <w:rsid w:val="009813A7"/>
    <w:rsid w:val="009813C2"/>
    <w:rsid w:val="00981538"/>
    <w:rsid w:val="0098173F"/>
    <w:rsid w:val="00981A14"/>
    <w:rsid w:val="00981ACA"/>
    <w:rsid w:val="00981B60"/>
    <w:rsid w:val="00981E63"/>
    <w:rsid w:val="00982002"/>
    <w:rsid w:val="009820FC"/>
    <w:rsid w:val="00982229"/>
    <w:rsid w:val="009822EE"/>
    <w:rsid w:val="00982339"/>
    <w:rsid w:val="0098269E"/>
    <w:rsid w:val="0098298F"/>
    <w:rsid w:val="00982D84"/>
    <w:rsid w:val="00982F20"/>
    <w:rsid w:val="00982FC5"/>
    <w:rsid w:val="009831AF"/>
    <w:rsid w:val="00983207"/>
    <w:rsid w:val="00983418"/>
    <w:rsid w:val="009835F0"/>
    <w:rsid w:val="0098363A"/>
    <w:rsid w:val="00983830"/>
    <w:rsid w:val="00983C58"/>
    <w:rsid w:val="00983CD3"/>
    <w:rsid w:val="00983E06"/>
    <w:rsid w:val="00983E3F"/>
    <w:rsid w:val="0098413E"/>
    <w:rsid w:val="0098419D"/>
    <w:rsid w:val="00984283"/>
    <w:rsid w:val="009845CB"/>
    <w:rsid w:val="009847B1"/>
    <w:rsid w:val="0098482A"/>
    <w:rsid w:val="00984AC1"/>
    <w:rsid w:val="0098500E"/>
    <w:rsid w:val="00985649"/>
    <w:rsid w:val="00985736"/>
    <w:rsid w:val="009857F6"/>
    <w:rsid w:val="00985845"/>
    <w:rsid w:val="00985883"/>
    <w:rsid w:val="009858D4"/>
    <w:rsid w:val="00985989"/>
    <w:rsid w:val="00985ABF"/>
    <w:rsid w:val="00985D75"/>
    <w:rsid w:val="009864EC"/>
    <w:rsid w:val="009867FE"/>
    <w:rsid w:val="00986941"/>
    <w:rsid w:val="00986D76"/>
    <w:rsid w:val="00986F90"/>
    <w:rsid w:val="00986F95"/>
    <w:rsid w:val="009870A4"/>
    <w:rsid w:val="00987182"/>
    <w:rsid w:val="00987466"/>
    <w:rsid w:val="0098767C"/>
    <w:rsid w:val="009878AA"/>
    <w:rsid w:val="009879BD"/>
    <w:rsid w:val="00987C72"/>
    <w:rsid w:val="00987FBE"/>
    <w:rsid w:val="00990B8B"/>
    <w:rsid w:val="00990EE9"/>
    <w:rsid w:val="00991011"/>
    <w:rsid w:val="00991037"/>
    <w:rsid w:val="009917E7"/>
    <w:rsid w:val="00991B6F"/>
    <w:rsid w:val="00991C8C"/>
    <w:rsid w:val="0099206B"/>
    <w:rsid w:val="009922F4"/>
    <w:rsid w:val="009928BB"/>
    <w:rsid w:val="00992BED"/>
    <w:rsid w:val="00992D6A"/>
    <w:rsid w:val="00992ECA"/>
    <w:rsid w:val="009931C6"/>
    <w:rsid w:val="00993436"/>
    <w:rsid w:val="00993556"/>
    <w:rsid w:val="009935F9"/>
    <w:rsid w:val="0099371C"/>
    <w:rsid w:val="00993765"/>
    <w:rsid w:val="00993BCD"/>
    <w:rsid w:val="00993DA7"/>
    <w:rsid w:val="00993EEA"/>
    <w:rsid w:val="00993F97"/>
    <w:rsid w:val="009941F1"/>
    <w:rsid w:val="00994808"/>
    <w:rsid w:val="00994867"/>
    <w:rsid w:val="00994C41"/>
    <w:rsid w:val="00994C6D"/>
    <w:rsid w:val="009950A5"/>
    <w:rsid w:val="00995329"/>
    <w:rsid w:val="009954F9"/>
    <w:rsid w:val="0099580D"/>
    <w:rsid w:val="00995FAA"/>
    <w:rsid w:val="00996035"/>
    <w:rsid w:val="0099604F"/>
    <w:rsid w:val="0099609B"/>
    <w:rsid w:val="009963AF"/>
    <w:rsid w:val="0099665C"/>
    <w:rsid w:val="0099672A"/>
    <w:rsid w:val="00996C12"/>
    <w:rsid w:val="00996E9C"/>
    <w:rsid w:val="00997374"/>
    <w:rsid w:val="0099777F"/>
    <w:rsid w:val="00997E77"/>
    <w:rsid w:val="009A0114"/>
    <w:rsid w:val="009A0526"/>
    <w:rsid w:val="009A0747"/>
    <w:rsid w:val="009A0C1B"/>
    <w:rsid w:val="009A0C1E"/>
    <w:rsid w:val="009A0C29"/>
    <w:rsid w:val="009A0D6F"/>
    <w:rsid w:val="009A0E6A"/>
    <w:rsid w:val="009A0F11"/>
    <w:rsid w:val="009A13DD"/>
    <w:rsid w:val="009A1A2F"/>
    <w:rsid w:val="009A252C"/>
    <w:rsid w:val="009A261C"/>
    <w:rsid w:val="009A2668"/>
    <w:rsid w:val="009A27A6"/>
    <w:rsid w:val="009A27FF"/>
    <w:rsid w:val="009A297D"/>
    <w:rsid w:val="009A2AFB"/>
    <w:rsid w:val="009A2B54"/>
    <w:rsid w:val="009A2BE5"/>
    <w:rsid w:val="009A2C6D"/>
    <w:rsid w:val="009A2D63"/>
    <w:rsid w:val="009A2FB2"/>
    <w:rsid w:val="009A3240"/>
    <w:rsid w:val="009A3249"/>
    <w:rsid w:val="009A3701"/>
    <w:rsid w:val="009A3BDF"/>
    <w:rsid w:val="009A3C98"/>
    <w:rsid w:val="009A41CF"/>
    <w:rsid w:val="009A4242"/>
    <w:rsid w:val="009A4272"/>
    <w:rsid w:val="009A42D8"/>
    <w:rsid w:val="009A4440"/>
    <w:rsid w:val="009A4795"/>
    <w:rsid w:val="009A4863"/>
    <w:rsid w:val="009A4955"/>
    <w:rsid w:val="009A4BCF"/>
    <w:rsid w:val="009A4C12"/>
    <w:rsid w:val="009A4DA3"/>
    <w:rsid w:val="009A51F5"/>
    <w:rsid w:val="009A5256"/>
    <w:rsid w:val="009A5535"/>
    <w:rsid w:val="009A56F0"/>
    <w:rsid w:val="009A5986"/>
    <w:rsid w:val="009A5DD6"/>
    <w:rsid w:val="009A5F14"/>
    <w:rsid w:val="009A5F47"/>
    <w:rsid w:val="009A5F81"/>
    <w:rsid w:val="009A6037"/>
    <w:rsid w:val="009A614D"/>
    <w:rsid w:val="009A630E"/>
    <w:rsid w:val="009A63B5"/>
    <w:rsid w:val="009A65A6"/>
    <w:rsid w:val="009A69F6"/>
    <w:rsid w:val="009A6A9C"/>
    <w:rsid w:val="009A6C74"/>
    <w:rsid w:val="009A6E14"/>
    <w:rsid w:val="009A6F3C"/>
    <w:rsid w:val="009A71EF"/>
    <w:rsid w:val="009A746C"/>
    <w:rsid w:val="009A7943"/>
    <w:rsid w:val="009B018C"/>
    <w:rsid w:val="009B01FD"/>
    <w:rsid w:val="009B0581"/>
    <w:rsid w:val="009B06A5"/>
    <w:rsid w:val="009B0731"/>
    <w:rsid w:val="009B0747"/>
    <w:rsid w:val="009B0AA6"/>
    <w:rsid w:val="009B0AC4"/>
    <w:rsid w:val="009B0C34"/>
    <w:rsid w:val="009B0F4E"/>
    <w:rsid w:val="009B1029"/>
    <w:rsid w:val="009B103E"/>
    <w:rsid w:val="009B114C"/>
    <w:rsid w:val="009B11AF"/>
    <w:rsid w:val="009B11C5"/>
    <w:rsid w:val="009B148A"/>
    <w:rsid w:val="009B1883"/>
    <w:rsid w:val="009B1D30"/>
    <w:rsid w:val="009B1DBF"/>
    <w:rsid w:val="009B1F04"/>
    <w:rsid w:val="009B1F68"/>
    <w:rsid w:val="009B20ED"/>
    <w:rsid w:val="009B21EC"/>
    <w:rsid w:val="009B275B"/>
    <w:rsid w:val="009B2774"/>
    <w:rsid w:val="009B27C3"/>
    <w:rsid w:val="009B2AB2"/>
    <w:rsid w:val="009B2B38"/>
    <w:rsid w:val="009B2E52"/>
    <w:rsid w:val="009B2F05"/>
    <w:rsid w:val="009B2FD3"/>
    <w:rsid w:val="009B32A1"/>
    <w:rsid w:val="009B32CA"/>
    <w:rsid w:val="009B3305"/>
    <w:rsid w:val="009B34F1"/>
    <w:rsid w:val="009B3637"/>
    <w:rsid w:val="009B3918"/>
    <w:rsid w:val="009B3B4E"/>
    <w:rsid w:val="009B3B67"/>
    <w:rsid w:val="009B46DF"/>
    <w:rsid w:val="009B4E0F"/>
    <w:rsid w:val="009B4EFB"/>
    <w:rsid w:val="009B59C5"/>
    <w:rsid w:val="009B5F70"/>
    <w:rsid w:val="009B6053"/>
    <w:rsid w:val="009B6088"/>
    <w:rsid w:val="009B61E7"/>
    <w:rsid w:val="009B665D"/>
    <w:rsid w:val="009B67B3"/>
    <w:rsid w:val="009B690D"/>
    <w:rsid w:val="009B711B"/>
    <w:rsid w:val="009B716F"/>
    <w:rsid w:val="009B723E"/>
    <w:rsid w:val="009B7319"/>
    <w:rsid w:val="009B73AF"/>
    <w:rsid w:val="009B764A"/>
    <w:rsid w:val="009B7A82"/>
    <w:rsid w:val="009B7AC4"/>
    <w:rsid w:val="009B7D4D"/>
    <w:rsid w:val="009B7DCF"/>
    <w:rsid w:val="009B7FC9"/>
    <w:rsid w:val="009C01B1"/>
    <w:rsid w:val="009C0875"/>
    <w:rsid w:val="009C09A7"/>
    <w:rsid w:val="009C0B43"/>
    <w:rsid w:val="009C0C7A"/>
    <w:rsid w:val="009C0EE4"/>
    <w:rsid w:val="009C0FDB"/>
    <w:rsid w:val="009C1B24"/>
    <w:rsid w:val="009C1D3F"/>
    <w:rsid w:val="009C1EC9"/>
    <w:rsid w:val="009C2054"/>
    <w:rsid w:val="009C2188"/>
    <w:rsid w:val="009C2314"/>
    <w:rsid w:val="009C2544"/>
    <w:rsid w:val="009C26C6"/>
    <w:rsid w:val="009C2811"/>
    <w:rsid w:val="009C2A21"/>
    <w:rsid w:val="009C2A53"/>
    <w:rsid w:val="009C2B74"/>
    <w:rsid w:val="009C2E75"/>
    <w:rsid w:val="009C2F39"/>
    <w:rsid w:val="009C2F7B"/>
    <w:rsid w:val="009C320E"/>
    <w:rsid w:val="009C35EE"/>
    <w:rsid w:val="009C3634"/>
    <w:rsid w:val="009C36CF"/>
    <w:rsid w:val="009C37C8"/>
    <w:rsid w:val="009C385F"/>
    <w:rsid w:val="009C38B3"/>
    <w:rsid w:val="009C3AB8"/>
    <w:rsid w:val="009C3BFB"/>
    <w:rsid w:val="009C3EB8"/>
    <w:rsid w:val="009C411C"/>
    <w:rsid w:val="009C470E"/>
    <w:rsid w:val="009C485F"/>
    <w:rsid w:val="009C49C1"/>
    <w:rsid w:val="009C4CC9"/>
    <w:rsid w:val="009C4CDF"/>
    <w:rsid w:val="009C5203"/>
    <w:rsid w:val="009C521E"/>
    <w:rsid w:val="009C55F3"/>
    <w:rsid w:val="009C5624"/>
    <w:rsid w:val="009C565D"/>
    <w:rsid w:val="009C585E"/>
    <w:rsid w:val="009C6810"/>
    <w:rsid w:val="009C6967"/>
    <w:rsid w:val="009C6BAF"/>
    <w:rsid w:val="009C6D08"/>
    <w:rsid w:val="009C6D3A"/>
    <w:rsid w:val="009C6D67"/>
    <w:rsid w:val="009C7243"/>
    <w:rsid w:val="009C77C8"/>
    <w:rsid w:val="009C78DD"/>
    <w:rsid w:val="009C7B77"/>
    <w:rsid w:val="009C7CF8"/>
    <w:rsid w:val="009D0151"/>
    <w:rsid w:val="009D044F"/>
    <w:rsid w:val="009D0576"/>
    <w:rsid w:val="009D09F9"/>
    <w:rsid w:val="009D0B34"/>
    <w:rsid w:val="009D123A"/>
    <w:rsid w:val="009D15EB"/>
    <w:rsid w:val="009D1953"/>
    <w:rsid w:val="009D19FF"/>
    <w:rsid w:val="009D1B8D"/>
    <w:rsid w:val="009D1F77"/>
    <w:rsid w:val="009D228F"/>
    <w:rsid w:val="009D23E8"/>
    <w:rsid w:val="009D27B1"/>
    <w:rsid w:val="009D27ED"/>
    <w:rsid w:val="009D27EF"/>
    <w:rsid w:val="009D28DC"/>
    <w:rsid w:val="009D2945"/>
    <w:rsid w:val="009D2A0A"/>
    <w:rsid w:val="009D2B43"/>
    <w:rsid w:val="009D2DDF"/>
    <w:rsid w:val="009D31C2"/>
    <w:rsid w:val="009D34B2"/>
    <w:rsid w:val="009D38AE"/>
    <w:rsid w:val="009D3A26"/>
    <w:rsid w:val="009D3AC0"/>
    <w:rsid w:val="009D3BC8"/>
    <w:rsid w:val="009D3CE1"/>
    <w:rsid w:val="009D3DDA"/>
    <w:rsid w:val="009D4163"/>
    <w:rsid w:val="009D4282"/>
    <w:rsid w:val="009D439D"/>
    <w:rsid w:val="009D4475"/>
    <w:rsid w:val="009D453E"/>
    <w:rsid w:val="009D4760"/>
    <w:rsid w:val="009D4B9C"/>
    <w:rsid w:val="009D4BF3"/>
    <w:rsid w:val="009D4C0C"/>
    <w:rsid w:val="009D4FB3"/>
    <w:rsid w:val="009D53A8"/>
    <w:rsid w:val="009D542C"/>
    <w:rsid w:val="009D545A"/>
    <w:rsid w:val="009D5809"/>
    <w:rsid w:val="009D5839"/>
    <w:rsid w:val="009D5C60"/>
    <w:rsid w:val="009D5D67"/>
    <w:rsid w:val="009D5EC3"/>
    <w:rsid w:val="009D65EC"/>
    <w:rsid w:val="009D673A"/>
    <w:rsid w:val="009D6B2E"/>
    <w:rsid w:val="009D6E0C"/>
    <w:rsid w:val="009D6E5F"/>
    <w:rsid w:val="009D6F67"/>
    <w:rsid w:val="009D6F85"/>
    <w:rsid w:val="009D7382"/>
    <w:rsid w:val="009D742E"/>
    <w:rsid w:val="009D75D2"/>
    <w:rsid w:val="009D771E"/>
    <w:rsid w:val="009D7822"/>
    <w:rsid w:val="009D7A5F"/>
    <w:rsid w:val="009D7D01"/>
    <w:rsid w:val="009D7E08"/>
    <w:rsid w:val="009D7F5E"/>
    <w:rsid w:val="009E007B"/>
    <w:rsid w:val="009E03C2"/>
    <w:rsid w:val="009E0605"/>
    <w:rsid w:val="009E0B74"/>
    <w:rsid w:val="009E0C4F"/>
    <w:rsid w:val="009E116B"/>
    <w:rsid w:val="009E13E4"/>
    <w:rsid w:val="009E15EA"/>
    <w:rsid w:val="009E16D5"/>
    <w:rsid w:val="009E1812"/>
    <w:rsid w:val="009E1970"/>
    <w:rsid w:val="009E1C10"/>
    <w:rsid w:val="009E1EFC"/>
    <w:rsid w:val="009E1FAE"/>
    <w:rsid w:val="009E213C"/>
    <w:rsid w:val="009E2290"/>
    <w:rsid w:val="009E2457"/>
    <w:rsid w:val="009E24B8"/>
    <w:rsid w:val="009E2899"/>
    <w:rsid w:val="009E2926"/>
    <w:rsid w:val="009E297F"/>
    <w:rsid w:val="009E2BEE"/>
    <w:rsid w:val="009E2E04"/>
    <w:rsid w:val="009E2F3D"/>
    <w:rsid w:val="009E31C8"/>
    <w:rsid w:val="009E3754"/>
    <w:rsid w:val="009E394A"/>
    <w:rsid w:val="009E3AD9"/>
    <w:rsid w:val="009E3BF0"/>
    <w:rsid w:val="009E3D2C"/>
    <w:rsid w:val="009E3D45"/>
    <w:rsid w:val="009E3FB7"/>
    <w:rsid w:val="009E4567"/>
    <w:rsid w:val="009E47CE"/>
    <w:rsid w:val="009E4B0D"/>
    <w:rsid w:val="009E4C46"/>
    <w:rsid w:val="009E4CB8"/>
    <w:rsid w:val="009E5277"/>
    <w:rsid w:val="009E5C5D"/>
    <w:rsid w:val="009E5CB4"/>
    <w:rsid w:val="009E5CD6"/>
    <w:rsid w:val="009E602E"/>
    <w:rsid w:val="009E6148"/>
    <w:rsid w:val="009E6160"/>
    <w:rsid w:val="009E61D6"/>
    <w:rsid w:val="009E685F"/>
    <w:rsid w:val="009E69D5"/>
    <w:rsid w:val="009E6A18"/>
    <w:rsid w:val="009E6C7B"/>
    <w:rsid w:val="009E6D09"/>
    <w:rsid w:val="009E6E7A"/>
    <w:rsid w:val="009E6E7B"/>
    <w:rsid w:val="009E6FA0"/>
    <w:rsid w:val="009E7063"/>
    <w:rsid w:val="009E71C2"/>
    <w:rsid w:val="009E7231"/>
    <w:rsid w:val="009E7399"/>
    <w:rsid w:val="009E76BB"/>
    <w:rsid w:val="009E76D0"/>
    <w:rsid w:val="009E785B"/>
    <w:rsid w:val="009E7ACF"/>
    <w:rsid w:val="009E7AF0"/>
    <w:rsid w:val="009F0B12"/>
    <w:rsid w:val="009F0C4B"/>
    <w:rsid w:val="009F0DA1"/>
    <w:rsid w:val="009F0EA3"/>
    <w:rsid w:val="009F0F91"/>
    <w:rsid w:val="009F10D2"/>
    <w:rsid w:val="009F1362"/>
    <w:rsid w:val="009F1505"/>
    <w:rsid w:val="009F198A"/>
    <w:rsid w:val="009F1C1F"/>
    <w:rsid w:val="009F20D8"/>
    <w:rsid w:val="009F20E7"/>
    <w:rsid w:val="009F2498"/>
    <w:rsid w:val="009F266E"/>
    <w:rsid w:val="009F272E"/>
    <w:rsid w:val="009F2838"/>
    <w:rsid w:val="009F2AFD"/>
    <w:rsid w:val="009F2FD0"/>
    <w:rsid w:val="009F30C1"/>
    <w:rsid w:val="009F34A3"/>
    <w:rsid w:val="009F35C0"/>
    <w:rsid w:val="009F3623"/>
    <w:rsid w:val="009F3912"/>
    <w:rsid w:val="009F3DD0"/>
    <w:rsid w:val="009F4131"/>
    <w:rsid w:val="009F418C"/>
    <w:rsid w:val="009F4349"/>
    <w:rsid w:val="009F4596"/>
    <w:rsid w:val="009F4828"/>
    <w:rsid w:val="009F4C14"/>
    <w:rsid w:val="009F530D"/>
    <w:rsid w:val="009F5413"/>
    <w:rsid w:val="009F5564"/>
    <w:rsid w:val="009F5D8E"/>
    <w:rsid w:val="009F5E8D"/>
    <w:rsid w:val="009F5EC2"/>
    <w:rsid w:val="009F5F4C"/>
    <w:rsid w:val="009F608A"/>
    <w:rsid w:val="009F6096"/>
    <w:rsid w:val="009F60F6"/>
    <w:rsid w:val="009F6198"/>
    <w:rsid w:val="009F625F"/>
    <w:rsid w:val="009F6952"/>
    <w:rsid w:val="009F6C0F"/>
    <w:rsid w:val="009F6CF9"/>
    <w:rsid w:val="009F6F3C"/>
    <w:rsid w:val="009F7120"/>
    <w:rsid w:val="009F724C"/>
    <w:rsid w:val="009F73B3"/>
    <w:rsid w:val="009F75FA"/>
    <w:rsid w:val="009F7A54"/>
    <w:rsid w:val="009F7A61"/>
    <w:rsid w:val="009F7AAD"/>
    <w:rsid w:val="009F7B2D"/>
    <w:rsid w:val="009F7F81"/>
    <w:rsid w:val="009F7FD9"/>
    <w:rsid w:val="00A00118"/>
    <w:rsid w:val="00A00238"/>
    <w:rsid w:val="00A0069D"/>
    <w:rsid w:val="00A006A4"/>
    <w:rsid w:val="00A007C8"/>
    <w:rsid w:val="00A00842"/>
    <w:rsid w:val="00A0093D"/>
    <w:rsid w:val="00A00A9B"/>
    <w:rsid w:val="00A00D82"/>
    <w:rsid w:val="00A0121A"/>
    <w:rsid w:val="00A014A4"/>
    <w:rsid w:val="00A0193E"/>
    <w:rsid w:val="00A01D3D"/>
    <w:rsid w:val="00A01F81"/>
    <w:rsid w:val="00A02458"/>
    <w:rsid w:val="00A024EC"/>
    <w:rsid w:val="00A02581"/>
    <w:rsid w:val="00A02681"/>
    <w:rsid w:val="00A02730"/>
    <w:rsid w:val="00A02818"/>
    <w:rsid w:val="00A02932"/>
    <w:rsid w:val="00A02A48"/>
    <w:rsid w:val="00A02C43"/>
    <w:rsid w:val="00A02D73"/>
    <w:rsid w:val="00A0324E"/>
    <w:rsid w:val="00A032E7"/>
    <w:rsid w:val="00A033B0"/>
    <w:rsid w:val="00A037D1"/>
    <w:rsid w:val="00A03E3C"/>
    <w:rsid w:val="00A0408F"/>
    <w:rsid w:val="00A0466B"/>
    <w:rsid w:val="00A04740"/>
    <w:rsid w:val="00A04808"/>
    <w:rsid w:val="00A049B5"/>
    <w:rsid w:val="00A04B03"/>
    <w:rsid w:val="00A04EB6"/>
    <w:rsid w:val="00A04ED5"/>
    <w:rsid w:val="00A04FAF"/>
    <w:rsid w:val="00A052E8"/>
    <w:rsid w:val="00A05A0C"/>
    <w:rsid w:val="00A05B93"/>
    <w:rsid w:val="00A05E24"/>
    <w:rsid w:val="00A0639A"/>
    <w:rsid w:val="00A06648"/>
    <w:rsid w:val="00A07010"/>
    <w:rsid w:val="00A0721C"/>
    <w:rsid w:val="00A074A7"/>
    <w:rsid w:val="00A07534"/>
    <w:rsid w:val="00A075A8"/>
    <w:rsid w:val="00A07AD6"/>
    <w:rsid w:val="00A07DE0"/>
    <w:rsid w:val="00A07EA4"/>
    <w:rsid w:val="00A10223"/>
    <w:rsid w:val="00A1032D"/>
    <w:rsid w:val="00A104C7"/>
    <w:rsid w:val="00A10591"/>
    <w:rsid w:val="00A105D5"/>
    <w:rsid w:val="00A10DAB"/>
    <w:rsid w:val="00A10F45"/>
    <w:rsid w:val="00A11192"/>
    <w:rsid w:val="00A11351"/>
    <w:rsid w:val="00A1157A"/>
    <w:rsid w:val="00A1161E"/>
    <w:rsid w:val="00A116EE"/>
    <w:rsid w:val="00A117B4"/>
    <w:rsid w:val="00A117FE"/>
    <w:rsid w:val="00A11BF4"/>
    <w:rsid w:val="00A11D98"/>
    <w:rsid w:val="00A11E52"/>
    <w:rsid w:val="00A120F1"/>
    <w:rsid w:val="00A123EC"/>
    <w:rsid w:val="00A12605"/>
    <w:rsid w:val="00A12B34"/>
    <w:rsid w:val="00A12C34"/>
    <w:rsid w:val="00A12D70"/>
    <w:rsid w:val="00A12E02"/>
    <w:rsid w:val="00A12E28"/>
    <w:rsid w:val="00A130E2"/>
    <w:rsid w:val="00A13284"/>
    <w:rsid w:val="00A13618"/>
    <w:rsid w:val="00A13653"/>
    <w:rsid w:val="00A13658"/>
    <w:rsid w:val="00A13870"/>
    <w:rsid w:val="00A13A5D"/>
    <w:rsid w:val="00A13B32"/>
    <w:rsid w:val="00A13DA6"/>
    <w:rsid w:val="00A13E34"/>
    <w:rsid w:val="00A141D3"/>
    <w:rsid w:val="00A1423C"/>
    <w:rsid w:val="00A146F1"/>
    <w:rsid w:val="00A14A76"/>
    <w:rsid w:val="00A14EBB"/>
    <w:rsid w:val="00A14EE8"/>
    <w:rsid w:val="00A15199"/>
    <w:rsid w:val="00A15601"/>
    <w:rsid w:val="00A1566D"/>
    <w:rsid w:val="00A158E1"/>
    <w:rsid w:val="00A15990"/>
    <w:rsid w:val="00A15A9E"/>
    <w:rsid w:val="00A16038"/>
    <w:rsid w:val="00A164AD"/>
    <w:rsid w:val="00A1669F"/>
    <w:rsid w:val="00A16869"/>
    <w:rsid w:val="00A1688F"/>
    <w:rsid w:val="00A16932"/>
    <w:rsid w:val="00A16AD1"/>
    <w:rsid w:val="00A17160"/>
    <w:rsid w:val="00A17239"/>
    <w:rsid w:val="00A17340"/>
    <w:rsid w:val="00A173B1"/>
    <w:rsid w:val="00A173C5"/>
    <w:rsid w:val="00A174CB"/>
    <w:rsid w:val="00A179A7"/>
    <w:rsid w:val="00A179E7"/>
    <w:rsid w:val="00A17FE0"/>
    <w:rsid w:val="00A200CC"/>
    <w:rsid w:val="00A201ED"/>
    <w:rsid w:val="00A20962"/>
    <w:rsid w:val="00A20D82"/>
    <w:rsid w:val="00A2132F"/>
    <w:rsid w:val="00A215A8"/>
    <w:rsid w:val="00A2174D"/>
    <w:rsid w:val="00A21B9F"/>
    <w:rsid w:val="00A21C1F"/>
    <w:rsid w:val="00A21D17"/>
    <w:rsid w:val="00A22391"/>
    <w:rsid w:val="00A22607"/>
    <w:rsid w:val="00A22BDC"/>
    <w:rsid w:val="00A22E78"/>
    <w:rsid w:val="00A22F50"/>
    <w:rsid w:val="00A23114"/>
    <w:rsid w:val="00A23180"/>
    <w:rsid w:val="00A2324D"/>
    <w:rsid w:val="00A23541"/>
    <w:rsid w:val="00A236A6"/>
    <w:rsid w:val="00A2373E"/>
    <w:rsid w:val="00A23887"/>
    <w:rsid w:val="00A238DF"/>
    <w:rsid w:val="00A23CBD"/>
    <w:rsid w:val="00A23E8D"/>
    <w:rsid w:val="00A23EB5"/>
    <w:rsid w:val="00A23EDC"/>
    <w:rsid w:val="00A23FB7"/>
    <w:rsid w:val="00A24020"/>
    <w:rsid w:val="00A2433F"/>
    <w:rsid w:val="00A24BE1"/>
    <w:rsid w:val="00A24F5C"/>
    <w:rsid w:val="00A2567D"/>
    <w:rsid w:val="00A25984"/>
    <w:rsid w:val="00A25C44"/>
    <w:rsid w:val="00A26211"/>
    <w:rsid w:val="00A262FF"/>
    <w:rsid w:val="00A2670E"/>
    <w:rsid w:val="00A26B26"/>
    <w:rsid w:val="00A2701E"/>
    <w:rsid w:val="00A270C4"/>
    <w:rsid w:val="00A27141"/>
    <w:rsid w:val="00A27277"/>
    <w:rsid w:val="00A272BA"/>
    <w:rsid w:val="00A27740"/>
    <w:rsid w:val="00A27B58"/>
    <w:rsid w:val="00A27DA9"/>
    <w:rsid w:val="00A302D4"/>
    <w:rsid w:val="00A30318"/>
    <w:rsid w:val="00A30332"/>
    <w:rsid w:val="00A30337"/>
    <w:rsid w:val="00A30429"/>
    <w:rsid w:val="00A304B7"/>
    <w:rsid w:val="00A30563"/>
    <w:rsid w:val="00A307C4"/>
    <w:rsid w:val="00A3096B"/>
    <w:rsid w:val="00A30A37"/>
    <w:rsid w:val="00A30C2C"/>
    <w:rsid w:val="00A319E3"/>
    <w:rsid w:val="00A31A04"/>
    <w:rsid w:val="00A31C2C"/>
    <w:rsid w:val="00A31CB7"/>
    <w:rsid w:val="00A32126"/>
    <w:rsid w:val="00A321B4"/>
    <w:rsid w:val="00A322AF"/>
    <w:rsid w:val="00A3256B"/>
    <w:rsid w:val="00A32615"/>
    <w:rsid w:val="00A32655"/>
    <w:rsid w:val="00A32757"/>
    <w:rsid w:val="00A3282F"/>
    <w:rsid w:val="00A328F7"/>
    <w:rsid w:val="00A32956"/>
    <w:rsid w:val="00A3331E"/>
    <w:rsid w:val="00A33351"/>
    <w:rsid w:val="00A333E0"/>
    <w:rsid w:val="00A33655"/>
    <w:rsid w:val="00A33735"/>
    <w:rsid w:val="00A3396E"/>
    <w:rsid w:val="00A3451B"/>
    <w:rsid w:val="00A3457E"/>
    <w:rsid w:val="00A345CE"/>
    <w:rsid w:val="00A34628"/>
    <w:rsid w:val="00A34B10"/>
    <w:rsid w:val="00A34E57"/>
    <w:rsid w:val="00A35145"/>
    <w:rsid w:val="00A354C4"/>
    <w:rsid w:val="00A355A5"/>
    <w:rsid w:val="00A356B5"/>
    <w:rsid w:val="00A356C2"/>
    <w:rsid w:val="00A356CA"/>
    <w:rsid w:val="00A35B3B"/>
    <w:rsid w:val="00A35E26"/>
    <w:rsid w:val="00A36054"/>
    <w:rsid w:val="00A364D9"/>
    <w:rsid w:val="00A3666D"/>
    <w:rsid w:val="00A36A48"/>
    <w:rsid w:val="00A36D92"/>
    <w:rsid w:val="00A373DE"/>
    <w:rsid w:val="00A37741"/>
    <w:rsid w:val="00A37796"/>
    <w:rsid w:val="00A379C9"/>
    <w:rsid w:val="00A37C74"/>
    <w:rsid w:val="00A37F1D"/>
    <w:rsid w:val="00A37FB8"/>
    <w:rsid w:val="00A40284"/>
    <w:rsid w:val="00A40351"/>
    <w:rsid w:val="00A404C1"/>
    <w:rsid w:val="00A40649"/>
    <w:rsid w:val="00A407A4"/>
    <w:rsid w:val="00A40B9F"/>
    <w:rsid w:val="00A40D7A"/>
    <w:rsid w:val="00A40E0A"/>
    <w:rsid w:val="00A4137E"/>
    <w:rsid w:val="00A41782"/>
    <w:rsid w:val="00A417F1"/>
    <w:rsid w:val="00A4190A"/>
    <w:rsid w:val="00A41967"/>
    <w:rsid w:val="00A41C5E"/>
    <w:rsid w:val="00A41EDC"/>
    <w:rsid w:val="00A42849"/>
    <w:rsid w:val="00A429A9"/>
    <w:rsid w:val="00A42A35"/>
    <w:rsid w:val="00A42AA7"/>
    <w:rsid w:val="00A42B3B"/>
    <w:rsid w:val="00A42DFF"/>
    <w:rsid w:val="00A42E82"/>
    <w:rsid w:val="00A42EB5"/>
    <w:rsid w:val="00A43112"/>
    <w:rsid w:val="00A432EE"/>
    <w:rsid w:val="00A432F3"/>
    <w:rsid w:val="00A433B7"/>
    <w:rsid w:val="00A4340D"/>
    <w:rsid w:val="00A4357C"/>
    <w:rsid w:val="00A4374A"/>
    <w:rsid w:val="00A43810"/>
    <w:rsid w:val="00A43901"/>
    <w:rsid w:val="00A4397C"/>
    <w:rsid w:val="00A43A06"/>
    <w:rsid w:val="00A43BEB"/>
    <w:rsid w:val="00A43CB9"/>
    <w:rsid w:val="00A43DAC"/>
    <w:rsid w:val="00A44137"/>
    <w:rsid w:val="00A4429C"/>
    <w:rsid w:val="00A44E62"/>
    <w:rsid w:val="00A45091"/>
    <w:rsid w:val="00A45278"/>
    <w:rsid w:val="00A452A8"/>
    <w:rsid w:val="00A4537E"/>
    <w:rsid w:val="00A45442"/>
    <w:rsid w:val="00A454A3"/>
    <w:rsid w:val="00A456E3"/>
    <w:rsid w:val="00A4588C"/>
    <w:rsid w:val="00A458F2"/>
    <w:rsid w:val="00A45A67"/>
    <w:rsid w:val="00A45A78"/>
    <w:rsid w:val="00A45C3B"/>
    <w:rsid w:val="00A45D1D"/>
    <w:rsid w:val="00A45DEE"/>
    <w:rsid w:val="00A460A5"/>
    <w:rsid w:val="00A4615E"/>
    <w:rsid w:val="00A462F2"/>
    <w:rsid w:val="00A463EE"/>
    <w:rsid w:val="00A46531"/>
    <w:rsid w:val="00A4690C"/>
    <w:rsid w:val="00A46996"/>
    <w:rsid w:val="00A46A9C"/>
    <w:rsid w:val="00A46BF6"/>
    <w:rsid w:val="00A47193"/>
    <w:rsid w:val="00A47441"/>
    <w:rsid w:val="00A47545"/>
    <w:rsid w:val="00A47A0B"/>
    <w:rsid w:val="00A47A88"/>
    <w:rsid w:val="00A47B46"/>
    <w:rsid w:val="00A47DE9"/>
    <w:rsid w:val="00A50189"/>
    <w:rsid w:val="00A50334"/>
    <w:rsid w:val="00A503CD"/>
    <w:rsid w:val="00A504FE"/>
    <w:rsid w:val="00A5061E"/>
    <w:rsid w:val="00A5080A"/>
    <w:rsid w:val="00A50884"/>
    <w:rsid w:val="00A50886"/>
    <w:rsid w:val="00A509D7"/>
    <w:rsid w:val="00A50CD3"/>
    <w:rsid w:val="00A50F40"/>
    <w:rsid w:val="00A51103"/>
    <w:rsid w:val="00A51CDD"/>
    <w:rsid w:val="00A51DEB"/>
    <w:rsid w:val="00A52327"/>
    <w:rsid w:val="00A523F4"/>
    <w:rsid w:val="00A52461"/>
    <w:rsid w:val="00A5254A"/>
    <w:rsid w:val="00A525E2"/>
    <w:rsid w:val="00A52781"/>
    <w:rsid w:val="00A52ADA"/>
    <w:rsid w:val="00A52B55"/>
    <w:rsid w:val="00A52BD0"/>
    <w:rsid w:val="00A52C24"/>
    <w:rsid w:val="00A5336F"/>
    <w:rsid w:val="00A535E9"/>
    <w:rsid w:val="00A5369E"/>
    <w:rsid w:val="00A537EE"/>
    <w:rsid w:val="00A53900"/>
    <w:rsid w:val="00A53F94"/>
    <w:rsid w:val="00A5428C"/>
    <w:rsid w:val="00A547C5"/>
    <w:rsid w:val="00A54BF1"/>
    <w:rsid w:val="00A54F94"/>
    <w:rsid w:val="00A550F8"/>
    <w:rsid w:val="00A5513C"/>
    <w:rsid w:val="00A552E7"/>
    <w:rsid w:val="00A553DC"/>
    <w:rsid w:val="00A55C5D"/>
    <w:rsid w:val="00A55FAC"/>
    <w:rsid w:val="00A56648"/>
    <w:rsid w:val="00A566FD"/>
    <w:rsid w:val="00A56A6F"/>
    <w:rsid w:val="00A56B68"/>
    <w:rsid w:val="00A57038"/>
    <w:rsid w:val="00A57173"/>
    <w:rsid w:val="00A572A1"/>
    <w:rsid w:val="00A575F3"/>
    <w:rsid w:val="00A576B2"/>
    <w:rsid w:val="00A57777"/>
    <w:rsid w:val="00A57885"/>
    <w:rsid w:val="00A57956"/>
    <w:rsid w:val="00A57EB2"/>
    <w:rsid w:val="00A60164"/>
    <w:rsid w:val="00A6058E"/>
    <w:rsid w:val="00A60628"/>
    <w:rsid w:val="00A6070A"/>
    <w:rsid w:val="00A60850"/>
    <w:rsid w:val="00A609D4"/>
    <w:rsid w:val="00A60ADE"/>
    <w:rsid w:val="00A60B3B"/>
    <w:rsid w:val="00A60BC7"/>
    <w:rsid w:val="00A60F07"/>
    <w:rsid w:val="00A61049"/>
    <w:rsid w:val="00A614E7"/>
    <w:rsid w:val="00A615ED"/>
    <w:rsid w:val="00A61C2C"/>
    <w:rsid w:val="00A621B7"/>
    <w:rsid w:val="00A6281E"/>
    <w:rsid w:val="00A628DA"/>
    <w:rsid w:val="00A629FC"/>
    <w:rsid w:val="00A62AAF"/>
    <w:rsid w:val="00A62C21"/>
    <w:rsid w:val="00A62FEF"/>
    <w:rsid w:val="00A639C9"/>
    <w:rsid w:val="00A63B3E"/>
    <w:rsid w:val="00A63F6F"/>
    <w:rsid w:val="00A63FB1"/>
    <w:rsid w:val="00A64190"/>
    <w:rsid w:val="00A64355"/>
    <w:rsid w:val="00A644D2"/>
    <w:rsid w:val="00A648E1"/>
    <w:rsid w:val="00A6496F"/>
    <w:rsid w:val="00A649A2"/>
    <w:rsid w:val="00A6529F"/>
    <w:rsid w:val="00A65611"/>
    <w:rsid w:val="00A65BA3"/>
    <w:rsid w:val="00A65BBB"/>
    <w:rsid w:val="00A65BE2"/>
    <w:rsid w:val="00A65D0D"/>
    <w:rsid w:val="00A65F50"/>
    <w:rsid w:val="00A6618B"/>
    <w:rsid w:val="00A66378"/>
    <w:rsid w:val="00A66710"/>
    <w:rsid w:val="00A66C67"/>
    <w:rsid w:val="00A66D86"/>
    <w:rsid w:val="00A66DC1"/>
    <w:rsid w:val="00A66DF5"/>
    <w:rsid w:val="00A66EB6"/>
    <w:rsid w:val="00A6726A"/>
    <w:rsid w:val="00A67295"/>
    <w:rsid w:val="00A67484"/>
    <w:rsid w:val="00A6761A"/>
    <w:rsid w:val="00A6768B"/>
    <w:rsid w:val="00A679F1"/>
    <w:rsid w:val="00A67D5E"/>
    <w:rsid w:val="00A70030"/>
    <w:rsid w:val="00A70270"/>
    <w:rsid w:val="00A70365"/>
    <w:rsid w:val="00A703CB"/>
    <w:rsid w:val="00A704AA"/>
    <w:rsid w:val="00A705F1"/>
    <w:rsid w:val="00A708D7"/>
    <w:rsid w:val="00A70A7C"/>
    <w:rsid w:val="00A70B5A"/>
    <w:rsid w:val="00A70BC2"/>
    <w:rsid w:val="00A70FFC"/>
    <w:rsid w:val="00A714D5"/>
    <w:rsid w:val="00A7156C"/>
    <w:rsid w:val="00A716C2"/>
    <w:rsid w:val="00A716FA"/>
    <w:rsid w:val="00A71C54"/>
    <w:rsid w:val="00A7204D"/>
    <w:rsid w:val="00A7215F"/>
    <w:rsid w:val="00A72422"/>
    <w:rsid w:val="00A7242D"/>
    <w:rsid w:val="00A72431"/>
    <w:rsid w:val="00A728E7"/>
    <w:rsid w:val="00A72EFC"/>
    <w:rsid w:val="00A72F03"/>
    <w:rsid w:val="00A72FFA"/>
    <w:rsid w:val="00A7311C"/>
    <w:rsid w:val="00A73600"/>
    <w:rsid w:val="00A7379E"/>
    <w:rsid w:val="00A73B7A"/>
    <w:rsid w:val="00A73F2D"/>
    <w:rsid w:val="00A74375"/>
    <w:rsid w:val="00A74857"/>
    <w:rsid w:val="00A74903"/>
    <w:rsid w:val="00A749EF"/>
    <w:rsid w:val="00A74C79"/>
    <w:rsid w:val="00A75131"/>
    <w:rsid w:val="00A75155"/>
    <w:rsid w:val="00A752E9"/>
    <w:rsid w:val="00A75432"/>
    <w:rsid w:val="00A755DE"/>
    <w:rsid w:val="00A75652"/>
    <w:rsid w:val="00A756B6"/>
    <w:rsid w:val="00A75980"/>
    <w:rsid w:val="00A75AAE"/>
    <w:rsid w:val="00A75E73"/>
    <w:rsid w:val="00A75F11"/>
    <w:rsid w:val="00A76476"/>
    <w:rsid w:val="00A76678"/>
    <w:rsid w:val="00A766CA"/>
    <w:rsid w:val="00A767EF"/>
    <w:rsid w:val="00A768A0"/>
    <w:rsid w:val="00A7695B"/>
    <w:rsid w:val="00A76AB8"/>
    <w:rsid w:val="00A76CF2"/>
    <w:rsid w:val="00A770B9"/>
    <w:rsid w:val="00A772F9"/>
    <w:rsid w:val="00A7732C"/>
    <w:rsid w:val="00A77380"/>
    <w:rsid w:val="00A77677"/>
    <w:rsid w:val="00A776DE"/>
    <w:rsid w:val="00A776FF"/>
    <w:rsid w:val="00A77807"/>
    <w:rsid w:val="00A77D08"/>
    <w:rsid w:val="00A77EEF"/>
    <w:rsid w:val="00A8000C"/>
    <w:rsid w:val="00A801BD"/>
    <w:rsid w:val="00A802AE"/>
    <w:rsid w:val="00A806E0"/>
    <w:rsid w:val="00A806FD"/>
    <w:rsid w:val="00A80A0D"/>
    <w:rsid w:val="00A80EB4"/>
    <w:rsid w:val="00A81083"/>
    <w:rsid w:val="00A8163D"/>
    <w:rsid w:val="00A81C5F"/>
    <w:rsid w:val="00A82069"/>
    <w:rsid w:val="00A8225D"/>
    <w:rsid w:val="00A8253B"/>
    <w:rsid w:val="00A8282C"/>
    <w:rsid w:val="00A828A7"/>
    <w:rsid w:val="00A828AD"/>
    <w:rsid w:val="00A82AD5"/>
    <w:rsid w:val="00A82AE0"/>
    <w:rsid w:val="00A82FB3"/>
    <w:rsid w:val="00A833E6"/>
    <w:rsid w:val="00A83462"/>
    <w:rsid w:val="00A835E9"/>
    <w:rsid w:val="00A83632"/>
    <w:rsid w:val="00A83C45"/>
    <w:rsid w:val="00A84376"/>
    <w:rsid w:val="00A84670"/>
    <w:rsid w:val="00A84928"/>
    <w:rsid w:val="00A84A95"/>
    <w:rsid w:val="00A84B66"/>
    <w:rsid w:val="00A84BD8"/>
    <w:rsid w:val="00A84E33"/>
    <w:rsid w:val="00A84E34"/>
    <w:rsid w:val="00A85011"/>
    <w:rsid w:val="00A8502A"/>
    <w:rsid w:val="00A85192"/>
    <w:rsid w:val="00A85266"/>
    <w:rsid w:val="00A8543E"/>
    <w:rsid w:val="00A855A2"/>
    <w:rsid w:val="00A85640"/>
    <w:rsid w:val="00A8570B"/>
    <w:rsid w:val="00A85759"/>
    <w:rsid w:val="00A857A3"/>
    <w:rsid w:val="00A858A6"/>
    <w:rsid w:val="00A859F7"/>
    <w:rsid w:val="00A85A35"/>
    <w:rsid w:val="00A85AD1"/>
    <w:rsid w:val="00A85C10"/>
    <w:rsid w:val="00A85C1C"/>
    <w:rsid w:val="00A8617F"/>
    <w:rsid w:val="00A8629F"/>
    <w:rsid w:val="00A86486"/>
    <w:rsid w:val="00A86838"/>
    <w:rsid w:val="00A86AE9"/>
    <w:rsid w:val="00A86AF2"/>
    <w:rsid w:val="00A86F67"/>
    <w:rsid w:val="00A87001"/>
    <w:rsid w:val="00A87152"/>
    <w:rsid w:val="00A871A5"/>
    <w:rsid w:val="00A873DC"/>
    <w:rsid w:val="00A87721"/>
    <w:rsid w:val="00A90265"/>
    <w:rsid w:val="00A902B5"/>
    <w:rsid w:val="00A90734"/>
    <w:rsid w:val="00A90E11"/>
    <w:rsid w:val="00A90F65"/>
    <w:rsid w:val="00A91BEF"/>
    <w:rsid w:val="00A91E6C"/>
    <w:rsid w:val="00A92084"/>
    <w:rsid w:val="00A920BF"/>
    <w:rsid w:val="00A924CF"/>
    <w:rsid w:val="00A925DC"/>
    <w:rsid w:val="00A92662"/>
    <w:rsid w:val="00A92908"/>
    <w:rsid w:val="00A92E80"/>
    <w:rsid w:val="00A93612"/>
    <w:rsid w:val="00A9366C"/>
    <w:rsid w:val="00A941D7"/>
    <w:rsid w:val="00A945BF"/>
    <w:rsid w:val="00A946BA"/>
    <w:rsid w:val="00A946BD"/>
    <w:rsid w:val="00A95044"/>
    <w:rsid w:val="00A95442"/>
    <w:rsid w:val="00A95479"/>
    <w:rsid w:val="00A95627"/>
    <w:rsid w:val="00A95ACB"/>
    <w:rsid w:val="00A95C3D"/>
    <w:rsid w:val="00A95D24"/>
    <w:rsid w:val="00A96554"/>
    <w:rsid w:val="00A965C7"/>
    <w:rsid w:val="00A96710"/>
    <w:rsid w:val="00A96BFA"/>
    <w:rsid w:val="00A96D0C"/>
    <w:rsid w:val="00A96F32"/>
    <w:rsid w:val="00A972F6"/>
    <w:rsid w:val="00A979A7"/>
    <w:rsid w:val="00A97AE3"/>
    <w:rsid w:val="00AA0103"/>
    <w:rsid w:val="00AA046F"/>
    <w:rsid w:val="00AA0A40"/>
    <w:rsid w:val="00AA0B6E"/>
    <w:rsid w:val="00AA0EE5"/>
    <w:rsid w:val="00AA0FAC"/>
    <w:rsid w:val="00AA1615"/>
    <w:rsid w:val="00AA1702"/>
    <w:rsid w:val="00AA1887"/>
    <w:rsid w:val="00AA1AE2"/>
    <w:rsid w:val="00AA1D1B"/>
    <w:rsid w:val="00AA1E6A"/>
    <w:rsid w:val="00AA1EEC"/>
    <w:rsid w:val="00AA1F36"/>
    <w:rsid w:val="00AA20A1"/>
    <w:rsid w:val="00AA26F6"/>
    <w:rsid w:val="00AA2731"/>
    <w:rsid w:val="00AA2843"/>
    <w:rsid w:val="00AA2977"/>
    <w:rsid w:val="00AA2980"/>
    <w:rsid w:val="00AA2B53"/>
    <w:rsid w:val="00AA2E1D"/>
    <w:rsid w:val="00AA3183"/>
    <w:rsid w:val="00AA32D0"/>
    <w:rsid w:val="00AA3395"/>
    <w:rsid w:val="00AA365B"/>
    <w:rsid w:val="00AA36FC"/>
    <w:rsid w:val="00AA3A01"/>
    <w:rsid w:val="00AA3E37"/>
    <w:rsid w:val="00AA422A"/>
    <w:rsid w:val="00AA44F8"/>
    <w:rsid w:val="00AA4692"/>
    <w:rsid w:val="00AA470A"/>
    <w:rsid w:val="00AA4716"/>
    <w:rsid w:val="00AA47EE"/>
    <w:rsid w:val="00AA4AA0"/>
    <w:rsid w:val="00AA4AF3"/>
    <w:rsid w:val="00AA4B88"/>
    <w:rsid w:val="00AA4CF3"/>
    <w:rsid w:val="00AA50F9"/>
    <w:rsid w:val="00AA527E"/>
    <w:rsid w:val="00AA54F1"/>
    <w:rsid w:val="00AA5670"/>
    <w:rsid w:val="00AA5BD4"/>
    <w:rsid w:val="00AA5CB7"/>
    <w:rsid w:val="00AA5E57"/>
    <w:rsid w:val="00AA5E67"/>
    <w:rsid w:val="00AA5F9A"/>
    <w:rsid w:val="00AA620F"/>
    <w:rsid w:val="00AA6487"/>
    <w:rsid w:val="00AA6506"/>
    <w:rsid w:val="00AA66B5"/>
    <w:rsid w:val="00AA67FB"/>
    <w:rsid w:val="00AA7456"/>
    <w:rsid w:val="00AA7771"/>
    <w:rsid w:val="00AA7B31"/>
    <w:rsid w:val="00AA7DEE"/>
    <w:rsid w:val="00AB0072"/>
    <w:rsid w:val="00AB0372"/>
    <w:rsid w:val="00AB0483"/>
    <w:rsid w:val="00AB04CF"/>
    <w:rsid w:val="00AB071F"/>
    <w:rsid w:val="00AB0D93"/>
    <w:rsid w:val="00AB0ED9"/>
    <w:rsid w:val="00AB0FB6"/>
    <w:rsid w:val="00AB147F"/>
    <w:rsid w:val="00AB1521"/>
    <w:rsid w:val="00AB1759"/>
    <w:rsid w:val="00AB1D25"/>
    <w:rsid w:val="00AB1E65"/>
    <w:rsid w:val="00AB209D"/>
    <w:rsid w:val="00AB2374"/>
    <w:rsid w:val="00AB23E7"/>
    <w:rsid w:val="00AB2826"/>
    <w:rsid w:val="00AB2833"/>
    <w:rsid w:val="00AB2A33"/>
    <w:rsid w:val="00AB2DD5"/>
    <w:rsid w:val="00AB2E87"/>
    <w:rsid w:val="00AB2E90"/>
    <w:rsid w:val="00AB2E93"/>
    <w:rsid w:val="00AB2FF0"/>
    <w:rsid w:val="00AB3325"/>
    <w:rsid w:val="00AB337F"/>
    <w:rsid w:val="00AB341E"/>
    <w:rsid w:val="00AB349E"/>
    <w:rsid w:val="00AB3877"/>
    <w:rsid w:val="00AB3960"/>
    <w:rsid w:val="00AB3C05"/>
    <w:rsid w:val="00AB3E3D"/>
    <w:rsid w:val="00AB4022"/>
    <w:rsid w:val="00AB4182"/>
    <w:rsid w:val="00AB4226"/>
    <w:rsid w:val="00AB42DA"/>
    <w:rsid w:val="00AB4555"/>
    <w:rsid w:val="00AB46A2"/>
    <w:rsid w:val="00AB4961"/>
    <w:rsid w:val="00AB49A9"/>
    <w:rsid w:val="00AB4A02"/>
    <w:rsid w:val="00AB4AC3"/>
    <w:rsid w:val="00AB4CFB"/>
    <w:rsid w:val="00AB52A4"/>
    <w:rsid w:val="00AB57E5"/>
    <w:rsid w:val="00AB58F1"/>
    <w:rsid w:val="00AB5901"/>
    <w:rsid w:val="00AB5D63"/>
    <w:rsid w:val="00AB61C0"/>
    <w:rsid w:val="00AB61CB"/>
    <w:rsid w:val="00AB64DA"/>
    <w:rsid w:val="00AB64EE"/>
    <w:rsid w:val="00AB653A"/>
    <w:rsid w:val="00AB6AC4"/>
    <w:rsid w:val="00AB6CCC"/>
    <w:rsid w:val="00AB6F0A"/>
    <w:rsid w:val="00AB6F3D"/>
    <w:rsid w:val="00AB71A9"/>
    <w:rsid w:val="00AB730A"/>
    <w:rsid w:val="00AB7313"/>
    <w:rsid w:val="00AB761F"/>
    <w:rsid w:val="00AB76B1"/>
    <w:rsid w:val="00AB77F5"/>
    <w:rsid w:val="00AB79D7"/>
    <w:rsid w:val="00AB7ADC"/>
    <w:rsid w:val="00AB7BBF"/>
    <w:rsid w:val="00AB7D94"/>
    <w:rsid w:val="00AC0061"/>
    <w:rsid w:val="00AC0160"/>
    <w:rsid w:val="00AC06E9"/>
    <w:rsid w:val="00AC0B53"/>
    <w:rsid w:val="00AC0F1C"/>
    <w:rsid w:val="00AC11ED"/>
    <w:rsid w:val="00AC169B"/>
    <w:rsid w:val="00AC1845"/>
    <w:rsid w:val="00AC1E93"/>
    <w:rsid w:val="00AC1ED5"/>
    <w:rsid w:val="00AC2356"/>
    <w:rsid w:val="00AC273F"/>
    <w:rsid w:val="00AC2A5E"/>
    <w:rsid w:val="00AC2E76"/>
    <w:rsid w:val="00AC2F44"/>
    <w:rsid w:val="00AC2F95"/>
    <w:rsid w:val="00AC2FC8"/>
    <w:rsid w:val="00AC3421"/>
    <w:rsid w:val="00AC351E"/>
    <w:rsid w:val="00AC364F"/>
    <w:rsid w:val="00AC3A1E"/>
    <w:rsid w:val="00AC411C"/>
    <w:rsid w:val="00AC48C4"/>
    <w:rsid w:val="00AC4961"/>
    <w:rsid w:val="00AC4E83"/>
    <w:rsid w:val="00AC50C8"/>
    <w:rsid w:val="00AC5134"/>
    <w:rsid w:val="00AC55E3"/>
    <w:rsid w:val="00AC5600"/>
    <w:rsid w:val="00AC560D"/>
    <w:rsid w:val="00AC5741"/>
    <w:rsid w:val="00AC5E68"/>
    <w:rsid w:val="00AC5F92"/>
    <w:rsid w:val="00AC620D"/>
    <w:rsid w:val="00AC62BC"/>
    <w:rsid w:val="00AC6465"/>
    <w:rsid w:val="00AC6598"/>
    <w:rsid w:val="00AC65C1"/>
    <w:rsid w:val="00AC68DC"/>
    <w:rsid w:val="00AC6C42"/>
    <w:rsid w:val="00AC6D57"/>
    <w:rsid w:val="00AC6E9C"/>
    <w:rsid w:val="00AC6E9E"/>
    <w:rsid w:val="00AC6EE3"/>
    <w:rsid w:val="00AC745F"/>
    <w:rsid w:val="00AC74A7"/>
    <w:rsid w:val="00AC772C"/>
    <w:rsid w:val="00AC7B2F"/>
    <w:rsid w:val="00AC7B98"/>
    <w:rsid w:val="00AC7FAE"/>
    <w:rsid w:val="00AD01DC"/>
    <w:rsid w:val="00AD0207"/>
    <w:rsid w:val="00AD032D"/>
    <w:rsid w:val="00AD0385"/>
    <w:rsid w:val="00AD0ACB"/>
    <w:rsid w:val="00AD0B4E"/>
    <w:rsid w:val="00AD0C0D"/>
    <w:rsid w:val="00AD0C5F"/>
    <w:rsid w:val="00AD11BB"/>
    <w:rsid w:val="00AD1286"/>
    <w:rsid w:val="00AD139B"/>
    <w:rsid w:val="00AD16F1"/>
    <w:rsid w:val="00AD1766"/>
    <w:rsid w:val="00AD1956"/>
    <w:rsid w:val="00AD1ABB"/>
    <w:rsid w:val="00AD20A2"/>
    <w:rsid w:val="00AD21C8"/>
    <w:rsid w:val="00AD254D"/>
    <w:rsid w:val="00AD25F1"/>
    <w:rsid w:val="00AD2640"/>
    <w:rsid w:val="00AD26E8"/>
    <w:rsid w:val="00AD2755"/>
    <w:rsid w:val="00AD2D36"/>
    <w:rsid w:val="00AD2D94"/>
    <w:rsid w:val="00AD2E8C"/>
    <w:rsid w:val="00AD32C8"/>
    <w:rsid w:val="00AD3561"/>
    <w:rsid w:val="00AD3643"/>
    <w:rsid w:val="00AD38B0"/>
    <w:rsid w:val="00AD3913"/>
    <w:rsid w:val="00AD3979"/>
    <w:rsid w:val="00AD3A0E"/>
    <w:rsid w:val="00AD3A64"/>
    <w:rsid w:val="00AD433A"/>
    <w:rsid w:val="00AD4395"/>
    <w:rsid w:val="00AD484C"/>
    <w:rsid w:val="00AD48F5"/>
    <w:rsid w:val="00AD4BD4"/>
    <w:rsid w:val="00AD4E0A"/>
    <w:rsid w:val="00AD5062"/>
    <w:rsid w:val="00AD532B"/>
    <w:rsid w:val="00AD57D5"/>
    <w:rsid w:val="00AD5944"/>
    <w:rsid w:val="00AD5A37"/>
    <w:rsid w:val="00AD5C6F"/>
    <w:rsid w:val="00AD5D25"/>
    <w:rsid w:val="00AD5DB2"/>
    <w:rsid w:val="00AD5EF9"/>
    <w:rsid w:val="00AD6145"/>
    <w:rsid w:val="00AD64FF"/>
    <w:rsid w:val="00AD660A"/>
    <w:rsid w:val="00AD6C01"/>
    <w:rsid w:val="00AD6D6A"/>
    <w:rsid w:val="00AD6E25"/>
    <w:rsid w:val="00AD6E4D"/>
    <w:rsid w:val="00AD706D"/>
    <w:rsid w:val="00AD7443"/>
    <w:rsid w:val="00AD74A4"/>
    <w:rsid w:val="00AE014E"/>
    <w:rsid w:val="00AE0214"/>
    <w:rsid w:val="00AE0293"/>
    <w:rsid w:val="00AE0781"/>
    <w:rsid w:val="00AE09D8"/>
    <w:rsid w:val="00AE0BA0"/>
    <w:rsid w:val="00AE0CB6"/>
    <w:rsid w:val="00AE0E22"/>
    <w:rsid w:val="00AE1396"/>
    <w:rsid w:val="00AE168B"/>
    <w:rsid w:val="00AE1C8F"/>
    <w:rsid w:val="00AE1CE3"/>
    <w:rsid w:val="00AE1D81"/>
    <w:rsid w:val="00AE2115"/>
    <w:rsid w:val="00AE236C"/>
    <w:rsid w:val="00AE2420"/>
    <w:rsid w:val="00AE2459"/>
    <w:rsid w:val="00AE26BB"/>
    <w:rsid w:val="00AE271D"/>
    <w:rsid w:val="00AE28BE"/>
    <w:rsid w:val="00AE2981"/>
    <w:rsid w:val="00AE2B62"/>
    <w:rsid w:val="00AE2EA7"/>
    <w:rsid w:val="00AE32E2"/>
    <w:rsid w:val="00AE337B"/>
    <w:rsid w:val="00AE34A5"/>
    <w:rsid w:val="00AE3644"/>
    <w:rsid w:val="00AE3672"/>
    <w:rsid w:val="00AE3955"/>
    <w:rsid w:val="00AE3959"/>
    <w:rsid w:val="00AE3C44"/>
    <w:rsid w:val="00AE3DC0"/>
    <w:rsid w:val="00AE4164"/>
    <w:rsid w:val="00AE43BC"/>
    <w:rsid w:val="00AE457C"/>
    <w:rsid w:val="00AE4700"/>
    <w:rsid w:val="00AE473B"/>
    <w:rsid w:val="00AE5583"/>
    <w:rsid w:val="00AE5838"/>
    <w:rsid w:val="00AE5891"/>
    <w:rsid w:val="00AE5A1B"/>
    <w:rsid w:val="00AE5AB3"/>
    <w:rsid w:val="00AE5ADF"/>
    <w:rsid w:val="00AE5DFA"/>
    <w:rsid w:val="00AE5FB3"/>
    <w:rsid w:val="00AE6020"/>
    <w:rsid w:val="00AE60BC"/>
    <w:rsid w:val="00AE6105"/>
    <w:rsid w:val="00AE62CC"/>
    <w:rsid w:val="00AE67CB"/>
    <w:rsid w:val="00AE681B"/>
    <w:rsid w:val="00AE693F"/>
    <w:rsid w:val="00AE6A2E"/>
    <w:rsid w:val="00AE6A58"/>
    <w:rsid w:val="00AE6FE0"/>
    <w:rsid w:val="00AE717D"/>
    <w:rsid w:val="00AE7185"/>
    <w:rsid w:val="00AE71DD"/>
    <w:rsid w:val="00AE732C"/>
    <w:rsid w:val="00AE754A"/>
    <w:rsid w:val="00AE75FA"/>
    <w:rsid w:val="00AE780A"/>
    <w:rsid w:val="00AE7813"/>
    <w:rsid w:val="00AE7A0E"/>
    <w:rsid w:val="00AE7A27"/>
    <w:rsid w:val="00AE7A72"/>
    <w:rsid w:val="00AE7CA9"/>
    <w:rsid w:val="00AE7E5E"/>
    <w:rsid w:val="00AE7F22"/>
    <w:rsid w:val="00AF0045"/>
    <w:rsid w:val="00AF02E5"/>
    <w:rsid w:val="00AF0449"/>
    <w:rsid w:val="00AF04B0"/>
    <w:rsid w:val="00AF0A94"/>
    <w:rsid w:val="00AF12C1"/>
    <w:rsid w:val="00AF1547"/>
    <w:rsid w:val="00AF167B"/>
    <w:rsid w:val="00AF1713"/>
    <w:rsid w:val="00AF1B01"/>
    <w:rsid w:val="00AF1F6C"/>
    <w:rsid w:val="00AF1F6E"/>
    <w:rsid w:val="00AF1F7B"/>
    <w:rsid w:val="00AF1F86"/>
    <w:rsid w:val="00AF206E"/>
    <w:rsid w:val="00AF26AC"/>
    <w:rsid w:val="00AF2A4E"/>
    <w:rsid w:val="00AF3367"/>
    <w:rsid w:val="00AF3483"/>
    <w:rsid w:val="00AF3627"/>
    <w:rsid w:val="00AF365D"/>
    <w:rsid w:val="00AF36A8"/>
    <w:rsid w:val="00AF3893"/>
    <w:rsid w:val="00AF3B78"/>
    <w:rsid w:val="00AF3D5F"/>
    <w:rsid w:val="00AF3DB8"/>
    <w:rsid w:val="00AF3F87"/>
    <w:rsid w:val="00AF40F1"/>
    <w:rsid w:val="00AF4271"/>
    <w:rsid w:val="00AF4371"/>
    <w:rsid w:val="00AF4479"/>
    <w:rsid w:val="00AF4668"/>
    <w:rsid w:val="00AF47D9"/>
    <w:rsid w:val="00AF4920"/>
    <w:rsid w:val="00AF4924"/>
    <w:rsid w:val="00AF499B"/>
    <w:rsid w:val="00AF4FAC"/>
    <w:rsid w:val="00AF52E7"/>
    <w:rsid w:val="00AF52FF"/>
    <w:rsid w:val="00AF5458"/>
    <w:rsid w:val="00AF57C8"/>
    <w:rsid w:val="00AF5865"/>
    <w:rsid w:val="00AF5A74"/>
    <w:rsid w:val="00AF635E"/>
    <w:rsid w:val="00AF63B8"/>
    <w:rsid w:val="00AF69D5"/>
    <w:rsid w:val="00AF6A24"/>
    <w:rsid w:val="00AF6B7D"/>
    <w:rsid w:val="00AF6B81"/>
    <w:rsid w:val="00AF6F33"/>
    <w:rsid w:val="00AF7352"/>
    <w:rsid w:val="00AF7BB7"/>
    <w:rsid w:val="00AF7C3E"/>
    <w:rsid w:val="00AF7C6B"/>
    <w:rsid w:val="00AF7CD1"/>
    <w:rsid w:val="00B00050"/>
    <w:rsid w:val="00B0015E"/>
    <w:rsid w:val="00B0018F"/>
    <w:rsid w:val="00B00339"/>
    <w:rsid w:val="00B005DF"/>
    <w:rsid w:val="00B00665"/>
    <w:rsid w:val="00B00D00"/>
    <w:rsid w:val="00B00DFD"/>
    <w:rsid w:val="00B0103C"/>
    <w:rsid w:val="00B01522"/>
    <w:rsid w:val="00B015D8"/>
    <w:rsid w:val="00B01766"/>
    <w:rsid w:val="00B01C25"/>
    <w:rsid w:val="00B01FC0"/>
    <w:rsid w:val="00B02087"/>
    <w:rsid w:val="00B02C39"/>
    <w:rsid w:val="00B03167"/>
    <w:rsid w:val="00B032F6"/>
    <w:rsid w:val="00B034F7"/>
    <w:rsid w:val="00B0376D"/>
    <w:rsid w:val="00B03C80"/>
    <w:rsid w:val="00B03CAC"/>
    <w:rsid w:val="00B03FC2"/>
    <w:rsid w:val="00B0449F"/>
    <w:rsid w:val="00B046AD"/>
    <w:rsid w:val="00B04A0E"/>
    <w:rsid w:val="00B04A96"/>
    <w:rsid w:val="00B04AF0"/>
    <w:rsid w:val="00B04B33"/>
    <w:rsid w:val="00B04C1F"/>
    <w:rsid w:val="00B04FBC"/>
    <w:rsid w:val="00B0504F"/>
    <w:rsid w:val="00B0560E"/>
    <w:rsid w:val="00B05893"/>
    <w:rsid w:val="00B05931"/>
    <w:rsid w:val="00B05AB0"/>
    <w:rsid w:val="00B05B0D"/>
    <w:rsid w:val="00B05D3C"/>
    <w:rsid w:val="00B05E3A"/>
    <w:rsid w:val="00B0615D"/>
    <w:rsid w:val="00B06556"/>
    <w:rsid w:val="00B068F7"/>
    <w:rsid w:val="00B06906"/>
    <w:rsid w:val="00B06A93"/>
    <w:rsid w:val="00B06B44"/>
    <w:rsid w:val="00B06C9B"/>
    <w:rsid w:val="00B06CB6"/>
    <w:rsid w:val="00B06D27"/>
    <w:rsid w:val="00B06FAA"/>
    <w:rsid w:val="00B06FCD"/>
    <w:rsid w:val="00B07088"/>
    <w:rsid w:val="00B07109"/>
    <w:rsid w:val="00B07173"/>
    <w:rsid w:val="00B072B2"/>
    <w:rsid w:val="00B078D6"/>
    <w:rsid w:val="00B07BAD"/>
    <w:rsid w:val="00B1024B"/>
    <w:rsid w:val="00B10459"/>
    <w:rsid w:val="00B10935"/>
    <w:rsid w:val="00B10ED7"/>
    <w:rsid w:val="00B1113D"/>
    <w:rsid w:val="00B115A1"/>
    <w:rsid w:val="00B119D2"/>
    <w:rsid w:val="00B11D8C"/>
    <w:rsid w:val="00B11DE2"/>
    <w:rsid w:val="00B120B3"/>
    <w:rsid w:val="00B1221E"/>
    <w:rsid w:val="00B12269"/>
    <w:rsid w:val="00B12343"/>
    <w:rsid w:val="00B125AE"/>
    <w:rsid w:val="00B129CB"/>
    <w:rsid w:val="00B129E7"/>
    <w:rsid w:val="00B12A11"/>
    <w:rsid w:val="00B13143"/>
    <w:rsid w:val="00B13176"/>
    <w:rsid w:val="00B1331F"/>
    <w:rsid w:val="00B13457"/>
    <w:rsid w:val="00B13493"/>
    <w:rsid w:val="00B1379D"/>
    <w:rsid w:val="00B138F9"/>
    <w:rsid w:val="00B13CEC"/>
    <w:rsid w:val="00B13FD3"/>
    <w:rsid w:val="00B14277"/>
    <w:rsid w:val="00B14404"/>
    <w:rsid w:val="00B144BB"/>
    <w:rsid w:val="00B14F46"/>
    <w:rsid w:val="00B14F61"/>
    <w:rsid w:val="00B150D6"/>
    <w:rsid w:val="00B1519F"/>
    <w:rsid w:val="00B1544A"/>
    <w:rsid w:val="00B157C5"/>
    <w:rsid w:val="00B158DE"/>
    <w:rsid w:val="00B15F93"/>
    <w:rsid w:val="00B1610C"/>
    <w:rsid w:val="00B16115"/>
    <w:rsid w:val="00B16425"/>
    <w:rsid w:val="00B164E2"/>
    <w:rsid w:val="00B165CA"/>
    <w:rsid w:val="00B166BC"/>
    <w:rsid w:val="00B168C4"/>
    <w:rsid w:val="00B16CE4"/>
    <w:rsid w:val="00B16DAD"/>
    <w:rsid w:val="00B1730E"/>
    <w:rsid w:val="00B17589"/>
    <w:rsid w:val="00B175A1"/>
    <w:rsid w:val="00B17622"/>
    <w:rsid w:val="00B176FC"/>
    <w:rsid w:val="00B17816"/>
    <w:rsid w:val="00B17973"/>
    <w:rsid w:val="00B17D0A"/>
    <w:rsid w:val="00B17DB0"/>
    <w:rsid w:val="00B17EEC"/>
    <w:rsid w:val="00B2046C"/>
    <w:rsid w:val="00B204C0"/>
    <w:rsid w:val="00B20579"/>
    <w:rsid w:val="00B206CC"/>
    <w:rsid w:val="00B210E1"/>
    <w:rsid w:val="00B21545"/>
    <w:rsid w:val="00B21682"/>
    <w:rsid w:val="00B216BC"/>
    <w:rsid w:val="00B21784"/>
    <w:rsid w:val="00B21820"/>
    <w:rsid w:val="00B21A5D"/>
    <w:rsid w:val="00B21AB3"/>
    <w:rsid w:val="00B21BE7"/>
    <w:rsid w:val="00B21F72"/>
    <w:rsid w:val="00B21FA8"/>
    <w:rsid w:val="00B22058"/>
    <w:rsid w:val="00B220CD"/>
    <w:rsid w:val="00B22248"/>
    <w:rsid w:val="00B22270"/>
    <w:rsid w:val="00B2227B"/>
    <w:rsid w:val="00B2248E"/>
    <w:rsid w:val="00B22842"/>
    <w:rsid w:val="00B22A01"/>
    <w:rsid w:val="00B22C12"/>
    <w:rsid w:val="00B22E7C"/>
    <w:rsid w:val="00B232CD"/>
    <w:rsid w:val="00B23734"/>
    <w:rsid w:val="00B23A03"/>
    <w:rsid w:val="00B241BD"/>
    <w:rsid w:val="00B24316"/>
    <w:rsid w:val="00B24460"/>
    <w:rsid w:val="00B246AD"/>
    <w:rsid w:val="00B246E4"/>
    <w:rsid w:val="00B24A82"/>
    <w:rsid w:val="00B2521A"/>
    <w:rsid w:val="00B253AE"/>
    <w:rsid w:val="00B25513"/>
    <w:rsid w:val="00B25685"/>
    <w:rsid w:val="00B25808"/>
    <w:rsid w:val="00B25EA6"/>
    <w:rsid w:val="00B262D7"/>
    <w:rsid w:val="00B2630B"/>
    <w:rsid w:val="00B268A5"/>
    <w:rsid w:val="00B26C89"/>
    <w:rsid w:val="00B26FFF"/>
    <w:rsid w:val="00B27116"/>
    <w:rsid w:val="00B271A6"/>
    <w:rsid w:val="00B27583"/>
    <w:rsid w:val="00B2765A"/>
    <w:rsid w:val="00B27B11"/>
    <w:rsid w:val="00B27BB5"/>
    <w:rsid w:val="00B3001C"/>
    <w:rsid w:val="00B302F7"/>
    <w:rsid w:val="00B30396"/>
    <w:rsid w:val="00B303C5"/>
    <w:rsid w:val="00B3055D"/>
    <w:rsid w:val="00B30560"/>
    <w:rsid w:val="00B30B59"/>
    <w:rsid w:val="00B30D25"/>
    <w:rsid w:val="00B30E18"/>
    <w:rsid w:val="00B315EB"/>
    <w:rsid w:val="00B31833"/>
    <w:rsid w:val="00B320D1"/>
    <w:rsid w:val="00B3236B"/>
    <w:rsid w:val="00B3267B"/>
    <w:rsid w:val="00B327C6"/>
    <w:rsid w:val="00B32B0F"/>
    <w:rsid w:val="00B32E1B"/>
    <w:rsid w:val="00B32F4D"/>
    <w:rsid w:val="00B32FF9"/>
    <w:rsid w:val="00B3315F"/>
    <w:rsid w:val="00B33167"/>
    <w:rsid w:val="00B3326D"/>
    <w:rsid w:val="00B33290"/>
    <w:rsid w:val="00B333D4"/>
    <w:rsid w:val="00B33D71"/>
    <w:rsid w:val="00B33E9D"/>
    <w:rsid w:val="00B3424A"/>
    <w:rsid w:val="00B342F5"/>
    <w:rsid w:val="00B3456E"/>
    <w:rsid w:val="00B34690"/>
    <w:rsid w:val="00B34CE6"/>
    <w:rsid w:val="00B3507F"/>
    <w:rsid w:val="00B35194"/>
    <w:rsid w:val="00B351F4"/>
    <w:rsid w:val="00B352D9"/>
    <w:rsid w:val="00B35595"/>
    <w:rsid w:val="00B356DC"/>
    <w:rsid w:val="00B35701"/>
    <w:rsid w:val="00B3585A"/>
    <w:rsid w:val="00B35B59"/>
    <w:rsid w:val="00B35BA6"/>
    <w:rsid w:val="00B35C73"/>
    <w:rsid w:val="00B35D9B"/>
    <w:rsid w:val="00B360D2"/>
    <w:rsid w:val="00B361A3"/>
    <w:rsid w:val="00B362B5"/>
    <w:rsid w:val="00B36404"/>
    <w:rsid w:val="00B367AF"/>
    <w:rsid w:val="00B36A80"/>
    <w:rsid w:val="00B36B84"/>
    <w:rsid w:val="00B36ED4"/>
    <w:rsid w:val="00B3733D"/>
    <w:rsid w:val="00B37479"/>
    <w:rsid w:val="00B37B3B"/>
    <w:rsid w:val="00B37DD2"/>
    <w:rsid w:val="00B37E11"/>
    <w:rsid w:val="00B37F5F"/>
    <w:rsid w:val="00B37FB6"/>
    <w:rsid w:val="00B40474"/>
    <w:rsid w:val="00B40595"/>
    <w:rsid w:val="00B40631"/>
    <w:rsid w:val="00B40F84"/>
    <w:rsid w:val="00B41267"/>
    <w:rsid w:val="00B4170A"/>
    <w:rsid w:val="00B41817"/>
    <w:rsid w:val="00B41A95"/>
    <w:rsid w:val="00B41D13"/>
    <w:rsid w:val="00B41D32"/>
    <w:rsid w:val="00B41F10"/>
    <w:rsid w:val="00B41F41"/>
    <w:rsid w:val="00B41F4A"/>
    <w:rsid w:val="00B41F6C"/>
    <w:rsid w:val="00B420A0"/>
    <w:rsid w:val="00B421F5"/>
    <w:rsid w:val="00B421F6"/>
    <w:rsid w:val="00B42941"/>
    <w:rsid w:val="00B429D6"/>
    <w:rsid w:val="00B429E7"/>
    <w:rsid w:val="00B42A5E"/>
    <w:rsid w:val="00B42C06"/>
    <w:rsid w:val="00B42CC8"/>
    <w:rsid w:val="00B42D37"/>
    <w:rsid w:val="00B43022"/>
    <w:rsid w:val="00B434DB"/>
    <w:rsid w:val="00B435B3"/>
    <w:rsid w:val="00B43787"/>
    <w:rsid w:val="00B4388B"/>
    <w:rsid w:val="00B438DB"/>
    <w:rsid w:val="00B43A00"/>
    <w:rsid w:val="00B43C2D"/>
    <w:rsid w:val="00B43C83"/>
    <w:rsid w:val="00B43D69"/>
    <w:rsid w:val="00B43D96"/>
    <w:rsid w:val="00B43EB5"/>
    <w:rsid w:val="00B4436E"/>
    <w:rsid w:val="00B44551"/>
    <w:rsid w:val="00B44682"/>
    <w:rsid w:val="00B44962"/>
    <w:rsid w:val="00B44BE6"/>
    <w:rsid w:val="00B44C00"/>
    <w:rsid w:val="00B44C87"/>
    <w:rsid w:val="00B45229"/>
    <w:rsid w:val="00B45442"/>
    <w:rsid w:val="00B456DF"/>
    <w:rsid w:val="00B45749"/>
    <w:rsid w:val="00B45828"/>
    <w:rsid w:val="00B4598A"/>
    <w:rsid w:val="00B459BA"/>
    <w:rsid w:val="00B45A6C"/>
    <w:rsid w:val="00B45D0E"/>
    <w:rsid w:val="00B45EE3"/>
    <w:rsid w:val="00B462F2"/>
    <w:rsid w:val="00B463BB"/>
    <w:rsid w:val="00B46914"/>
    <w:rsid w:val="00B46C20"/>
    <w:rsid w:val="00B46F2F"/>
    <w:rsid w:val="00B47221"/>
    <w:rsid w:val="00B47258"/>
    <w:rsid w:val="00B473F7"/>
    <w:rsid w:val="00B4746D"/>
    <w:rsid w:val="00B47C3E"/>
    <w:rsid w:val="00B47C8B"/>
    <w:rsid w:val="00B47F58"/>
    <w:rsid w:val="00B47F75"/>
    <w:rsid w:val="00B5004A"/>
    <w:rsid w:val="00B5024E"/>
    <w:rsid w:val="00B5044E"/>
    <w:rsid w:val="00B50641"/>
    <w:rsid w:val="00B50B77"/>
    <w:rsid w:val="00B51073"/>
    <w:rsid w:val="00B5123C"/>
    <w:rsid w:val="00B513D8"/>
    <w:rsid w:val="00B513F2"/>
    <w:rsid w:val="00B51602"/>
    <w:rsid w:val="00B51777"/>
    <w:rsid w:val="00B51B25"/>
    <w:rsid w:val="00B51BD6"/>
    <w:rsid w:val="00B51C44"/>
    <w:rsid w:val="00B51F83"/>
    <w:rsid w:val="00B5205F"/>
    <w:rsid w:val="00B52073"/>
    <w:rsid w:val="00B52334"/>
    <w:rsid w:val="00B5263F"/>
    <w:rsid w:val="00B52863"/>
    <w:rsid w:val="00B528E7"/>
    <w:rsid w:val="00B5297F"/>
    <w:rsid w:val="00B52C93"/>
    <w:rsid w:val="00B536EE"/>
    <w:rsid w:val="00B53AC1"/>
    <w:rsid w:val="00B53AF9"/>
    <w:rsid w:val="00B53E1A"/>
    <w:rsid w:val="00B53E50"/>
    <w:rsid w:val="00B5457F"/>
    <w:rsid w:val="00B545A7"/>
    <w:rsid w:val="00B548B2"/>
    <w:rsid w:val="00B54958"/>
    <w:rsid w:val="00B54A8D"/>
    <w:rsid w:val="00B54AA2"/>
    <w:rsid w:val="00B54B89"/>
    <w:rsid w:val="00B54B8D"/>
    <w:rsid w:val="00B54C93"/>
    <w:rsid w:val="00B54CDF"/>
    <w:rsid w:val="00B55485"/>
    <w:rsid w:val="00B557EE"/>
    <w:rsid w:val="00B558BC"/>
    <w:rsid w:val="00B558FE"/>
    <w:rsid w:val="00B55E6A"/>
    <w:rsid w:val="00B55EB3"/>
    <w:rsid w:val="00B55FD1"/>
    <w:rsid w:val="00B563EC"/>
    <w:rsid w:val="00B564A3"/>
    <w:rsid w:val="00B56663"/>
    <w:rsid w:val="00B56710"/>
    <w:rsid w:val="00B569B9"/>
    <w:rsid w:val="00B5725A"/>
    <w:rsid w:val="00B573D0"/>
    <w:rsid w:val="00B5796B"/>
    <w:rsid w:val="00B579FA"/>
    <w:rsid w:val="00B57A80"/>
    <w:rsid w:val="00B57AE3"/>
    <w:rsid w:val="00B57DBE"/>
    <w:rsid w:val="00B60003"/>
    <w:rsid w:val="00B6007A"/>
    <w:rsid w:val="00B60106"/>
    <w:rsid w:val="00B60398"/>
    <w:rsid w:val="00B604CF"/>
    <w:rsid w:val="00B60671"/>
    <w:rsid w:val="00B60775"/>
    <w:rsid w:val="00B60AAB"/>
    <w:rsid w:val="00B60B0C"/>
    <w:rsid w:val="00B60C03"/>
    <w:rsid w:val="00B60F25"/>
    <w:rsid w:val="00B611F9"/>
    <w:rsid w:val="00B61584"/>
    <w:rsid w:val="00B61E64"/>
    <w:rsid w:val="00B622CE"/>
    <w:rsid w:val="00B624E5"/>
    <w:rsid w:val="00B62940"/>
    <w:rsid w:val="00B62EF8"/>
    <w:rsid w:val="00B632A8"/>
    <w:rsid w:val="00B6338A"/>
    <w:rsid w:val="00B634EE"/>
    <w:rsid w:val="00B635E7"/>
    <w:rsid w:val="00B63623"/>
    <w:rsid w:val="00B6370F"/>
    <w:rsid w:val="00B639D7"/>
    <w:rsid w:val="00B63E15"/>
    <w:rsid w:val="00B64151"/>
    <w:rsid w:val="00B64398"/>
    <w:rsid w:val="00B643E0"/>
    <w:rsid w:val="00B64790"/>
    <w:rsid w:val="00B648B1"/>
    <w:rsid w:val="00B6497D"/>
    <w:rsid w:val="00B64996"/>
    <w:rsid w:val="00B64C5A"/>
    <w:rsid w:val="00B64EC0"/>
    <w:rsid w:val="00B65088"/>
    <w:rsid w:val="00B6508A"/>
    <w:rsid w:val="00B65096"/>
    <w:rsid w:val="00B65272"/>
    <w:rsid w:val="00B652C5"/>
    <w:rsid w:val="00B65305"/>
    <w:rsid w:val="00B65375"/>
    <w:rsid w:val="00B653BE"/>
    <w:rsid w:val="00B65470"/>
    <w:rsid w:val="00B655F8"/>
    <w:rsid w:val="00B65841"/>
    <w:rsid w:val="00B65BC1"/>
    <w:rsid w:val="00B65E72"/>
    <w:rsid w:val="00B6601E"/>
    <w:rsid w:val="00B660E5"/>
    <w:rsid w:val="00B661ED"/>
    <w:rsid w:val="00B662E8"/>
    <w:rsid w:val="00B664B6"/>
    <w:rsid w:val="00B66541"/>
    <w:rsid w:val="00B666F9"/>
    <w:rsid w:val="00B669D8"/>
    <w:rsid w:val="00B669DF"/>
    <w:rsid w:val="00B66ABD"/>
    <w:rsid w:val="00B6710B"/>
    <w:rsid w:val="00B678A5"/>
    <w:rsid w:val="00B67B3C"/>
    <w:rsid w:val="00B7006C"/>
    <w:rsid w:val="00B70262"/>
    <w:rsid w:val="00B70288"/>
    <w:rsid w:val="00B7040D"/>
    <w:rsid w:val="00B70661"/>
    <w:rsid w:val="00B709AB"/>
    <w:rsid w:val="00B70E37"/>
    <w:rsid w:val="00B70FFD"/>
    <w:rsid w:val="00B71012"/>
    <w:rsid w:val="00B71040"/>
    <w:rsid w:val="00B711AB"/>
    <w:rsid w:val="00B7175C"/>
    <w:rsid w:val="00B71AC9"/>
    <w:rsid w:val="00B71E0C"/>
    <w:rsid w:val="00B71E3B"/>
    <w:rsid w:val="00B71E8B"/>
    <w:rsid w:val="00B71EA3"/>
    <w:rsid w:val="00B72020"/>
    <w:rsid w:val="00B720EC"/>
    <w:rsid w:val="00B72133"/>
    <w:rsid w:val="00B72338"/>
    <w:rsid w:val="00B72628"/>
    <w:rsid w:val="00B7264E"/>
    <w:rsid w:val="00B72812"/>
    <w:rsid w:val="00B72D26"/>
    <w:rsid w:val="00B730C0"/>
    <w:rsid w:val="00B730C3"/>
    <w:rsid w:val="00B73166"/>
    <w:rsid w:val="00B731E9"/>
    <w:rsid w:val="00B73577"/>
    <w:rsid w:val="00B73F73"/>
    <w:rsid w:val="00B740BA"/>
    <w:rsid w:val="00B742D1"/>
    <w:rsid w:val="00B74B8C"/>
    <w:rsid w:val="00B74DA0"/>
    <w:rsid w:val="00B74F6D"/>
    <w:rsid w:val="00B750AF"/>
    <w:rsid w:val="00B753B6"/>
    <w:rsid w:val="00B75461"/>
    <w:rsid w:val="00B7570C"/>
    <w:rsid w:val="00B75ADD"/>
    <w:rsid w:val="00B75B14"/>
    <w:rsid w:val="00B76523"/>
    <w:rsid w:val="00B766F5"/>
    <w:rsid w:val="00B7672B"/>
    <w:rsid w:val="00B769EA"/>
    <w:rsid w:val="00B76AD9"/>
    <w:rsid w:val="00B76CBA"/>
    <w:rsid w:val="00B76CDC"/>
    <w:rsid w:val="00B77183"/>
    <w:rsid w:val="00B774EB"/>
    <w:rsid w:val="00B77820"/>
    <w:rsid w:val="00B778B7"/>
    <w:rsid w:val="00B77E5E"/>
    <w:rsid w:val="00B77E7B"/>
    <w:rsid w:val="00B77FA7"/>
    <w:rsid w:val="00B8029D"/>
    <w:rsid w:val="00B80375"/>
    <w:rsid w:val="00B804AA"/>
    <w:rsid w:val="00B80650"/>
    <w:rsid w:val="00B80B26"/>
    <w:rsid w:val="00B81210"/>
    <w:rsid w:val="00B8127E"/>
    <w:rsid w:val="00B81371"/>
    <w:rsid w:val="00B815C1"/>
    <w:rsid w:val="00B81642"/>
    <w:rsid w:val="00B81BD6"/>
    <w:rsid w:val="00B81C19"/>
    <w:rsid w:val="00B81E58"/>
    <w:rsid w:val="00B81E9A"/>
    <w:rsid w:val="00B81FF6"/>
    <w:rsid w:val="00B8257F"/>
    <w:rsid w:val="00B8262D"/>
    <w:rsid w:val="00B827A1"/>
    <w:rsid w:val="00B82968"/>
    <w:rsid w:val="00B82A13"/>
    <w:rsid w:val="00B82B34"/>
    <w:rsid w:val="00B82CE4"/>
    <w:rsid w:val="00B82F33"/>
    <w:rsid w:val="00B8303F"/>
    <w:rsid w:val="00B8305B"/>
    <w:rsid w:val="00B8316A"/>
    <w:rsid w:val="00B83189"/>
    <w:rsid w:val="00B83406"/>
    <w:rsid w:val="00B834ED"/>
    <w:rsid w:val="00B83637"/>
    <w:rsid w:val="00B8394B"/>
    <w:rsid w:val="00B83DB1"/>
    <w:rsid w:val="00B83F4F"/>
    <w:rsid w:val="00B844E5"/>
    <w:rsid w:val="00B84715"/>
    <w:rsid w:val="00B847C0"/>
    <w:rsid w:val="00B849FC"/>
    <w:rsid w:val="00B84A3C"/>
    <w:rsid w:val="00B84B64"/>
    <w:rsid w:val="00B84BDE"/>
    <w:rsid w:val="00B84ECA"/>
    <w:rsid w:val="00B850EC"/>
    <w:rsid w:val="00B85172"/>
    <w:rsid w:val="00B853FB"/>
    <w:rsid w:val="00B8542D"/>
    <w:rsid w:val="00B8558D"/>
    <w:rsid w:val="00B85747"/>
    <w:rsid w:val="00B85978"/>
    <w:rsid w:val="00B86000"/>
    <w:rsid w:val="00B8659C"/>
    <w:rsid w:val="00B86655"/>
    <w:rsid w:val="00B866B5"/>
    <w:rsid w:val="00B867FE"/>
    <w:rsid w:val="00B868BD"/>
    <w:rsid w:val="00B868D5"/>
    <w:rsid w:val="00B86B02"/>
    <w:rsid w:val="00B86CB3"/>
    <w:rsid w:val="00B87481"/>
    <w:rsid w:val="00B87684"/>
    <w:rsid w:val="00B877B5"/>
    <w:rsid w:val="00B879A7"/>
    <w:rsid w:val="00B87EAB"/>
    <w:rsid w:val="00B90339"/>
    <w:rsid w:val="00B9061D"/>
    <w:rsid w:val="00B90D7C"/>
    <w:rsid w:val="00B90E87"/>
    <w:rsid w:val="00B90F25"/>
    <w:rsid w:val="00B91169"/>
    <w:rsid w:val="00B9116C"/>
    <w:rsid w:val="00B91B2A"/>
    <w:rsid w:val="00B91B4E"/>
    <w:rsid w:val="00B91B74"/>
    <w:rsid w:val="00B9202E"/>
    <w:rsid w:val="00B921DF"/>
    <w:rsid w:val="00B9265F"/>
    <w:rsid w:val="00B92703"/>
    <w:rsid w:val="00B92BC2"/>
    <w:rsid w:val="00B92EA0"/>
    <w:rsid w:val="00B930AC"/>
    <w:rsid w:val="00B930FF"/>
    <w:rsid w:val="00B9326B"/>
    <w:rsid w:val="00B93285"/>
    <w:rsid w:val="00B9349B"/>
    <w:rsid w:val="00B934C1"/>
    <w:rsid w:val="00B93955"/>
    <w:rsid w:val="00B93A2F"/>
    <w:rsid w:val="00B93B1B"/>
    <w:rsid w:val="00B93BF5"/>
    <w:rsid w:val="00B93E14"/>
    <w:rsid w:val="00B93F42"/>
    <w:rsid w:val="00B93FF0"/>
    <w:rsid w:val="00B9456D"/>
    <w:rsid w:val="00B9468B"/>
    <w:rsid w:val="00B948B5"/>
    <w:rsid w:val="00B949BA"/>
    <w:rsid w:val="00B94C51"/>
    <w:rsid w:val="00B94D19"/>
    <w:rsid w:val="00B9506F"/>
    <w:rsid w:val="00B95176"/>
    <w:rsid w:val="00B95985"/>
    <w:rsid w:val="00B95A61"/>
    <w:rsid w:val="00B95AFE"/>
    <w:rsid w:val="00B960BA"/>
    <w:rsid w:val="00B960EB"/>
    <w:rsid w:val="00B9611D"/>
    <w:rsid w:val="00B9672E"/>
    <w:rsid w:val="00B9691B"/>
    <w:rsid w:val="00B96AAE"/>
    <w:rsid w:val="00B96B5E"/>
    <w:rsid w:val="00B96CB2"/>
    <w:rsid w:val="00B96F58"/>
    <w:rsid w:val="00B970E4"/>
    <w:rsid w:val="00B971CB"/>
    <w:rsid w:val="00B974AA"/>
    <w:rsid w:val="00B9788C"/>
    <w:rsid w:val="00B97FB9"/>
    <w:rsid w:val="00BA02FD"/>
    <w:rsid w:val="00BA0420"/>
    <w:rsid w:val="00BA045A"/>
    <w:rsid w:val="00BA052E"/>
    <w:rsid w:val="00BA0705"/>
    <w:rsid w:val="00BA0B07"/>
    <w:rsid w:val="00BA0B48"/>
    <w:rsid w:val="00BA0CBE"/>
    <w:rsid w:val="00BA0E8D"/>
    <w:rsid w:val="00BA0F0A"/>
    <w:rsid w:val="00BA0F96"/>
    <w:rsid w:val="00BA1050"/>
    <w:rsid w:val="00BA11B4"/>
    <w:rsid w:val="00BA1292"/>
    <w:rsid w:val="00BA12D0"/>
    <w:rsid w:val="00BA13D2"/>
    <w:rsid w:val="00BA15E9"/>
    <w:rsid w:val="00BA1A61"/>
    <w:rsid w:val="00BA1B81"/>
    <w:rsid w:val="00BA1D49"/>
    <w:rsid w:val="00BA206A"/>
    <w:rsid w:val="00BA22C0"/>
    <w:rsid w:val="00BA26D9"/>
    <w:rsid w:val="00BA2910"/>
    <w:rsid w:val="00BA2927"/>
    <w:rsid w:val="00BA29C5"/>
    <w:rsid w:val="00BA2BA4"/>
    <w:rsid w:val="00BA2D0D"/>
    <w:rsid w:val="00BA2E39"/>
    <w:rsid w:val="00BA2E91"/>
    <w:rsid w:val="00BA3110"/>
    <w:rsid w:val="00BA37BF"/>
    <w:rsid w:val="00BA3ACA"/>
    <w:rsid w:val="00BA3BB8"/>
    <w:rsid w:val="00BA442C"/>
    <w:rsid w:val="00BA4450"/>
    <w:rsid w:val="00BA4544"/>
    <w:rsid w:val="00BA46D5"/>
    <w:rsid w:val="00BA471F"/>
    <w:rsid w:val="00BA4E61"/>
    <w:rsid w:val="00BA4FCF"/>
    <w:rsid w:val="00BA5474"/>
    <w:rsid w:val="00BA559C"/>
    <w:rsid w:val="00BA5C89"/>
    <w:rsid w:val="00BA5DAB"/>
    <w:rsid w:val="00BA5FCA"/>
    <w:rsid w:val="00BA6006"/>
    <w:rsid w:val="00BA6050"/>
    <w:rsid w:val="00BA612D"/>
    <w:rsid w:val="00BA62D2"/>
    <w:rsid w:val="00BA6333"/>
    <w:rsid w:val="00BA6DD5"/>
    <w:rsid w:val="00BA6F2D"/>
    <w:rsid w:val="00BA74D4"/>
    <w:rsid w:val="00BA7B0E"/>
    <w:rsid w:val="00BA7D94"/>
    <w:rsid w:val="00BB0342"/>
    <w:rsid w:val="00BB05D5"/>
    <w:rsid w:val="00BB0783"/>
    <w:rsid w:val="00BB0B0E"/>
    <w:rsid w:val="00BB0D8D"/>
    <w:rsid w:val="00BB135D"/>
    <w:rsid w:val="00BB154F"/>
    <w:rsid w:val="00BB1917"/>
    <w:rsid w:val="00BB1D4A"/>
    <w:rsid w:val="00BB1EF7"/>
    <w:rsid w:val="00BB239B"/>
    <w:rsid w:val="00BB28E6"/>
    <w:rsid w:val="00BB2D5B"/>
    <w:rsid w:val="00BB2FB2"/>
    <w:rsid w:val="00BB3217"/>
    <w:rsid w:val="00BB3524"/>
    <w:rsid w:val="00BB378E"/>
    <w:rsid w:val="00BB39FA"/>
    <w:rsid w:val="00BB3AA0"/>
    <w:rsid w:val="00BB3E4B"/>
    <w:rsid w:val="00BB4552"/>
    <w:rsid w:val="00BB48C2"/>
    <w:rsid w:val="00BB4B7A"/>
    <w:rsid w:val="00BB4C2E"/>
    <w:rsid w:val="00BB4D7B"/>
    <w:rsid w:val="00BB537A"/>
    <w:rsid w:val="00BB57D3"/>
    <w:rsid w:val="00BB5879"/>
    <w:rsid w:val="00BB58B8"/>
    <w:rsid w:val="00BB5AC7"/>
    <w:rsid w:val="00BB5FE3"/>
    <w:rsid w:val="00BB6481"/>
    <w:rsid w:val="00BB69E7"/>
    <w:rsid w:val="00BB6C7B"/>
    <w:rsid w:val="00BB702F"/>
    <w:rsid w:val="00BB71E9"/>
    <w:rsid w:val="00BB7260"/>
    <w:rsid w:val="00BB7389"/>
    <w:rsid w:val="00BB76A6"/>
    <w:rsid w:val="00BB7864"/>
    <w:rsid w:val="00BB7A62"/>
    <w:rsid w:val="00BB7B50"/>
    <w:rsid w:val="00BB7BDA"/>
    <w:rsid w:val="00BC0105"/>
    <w:rsid w:val="00BC0157"/>
    <w:rsid w:val="00BC04C3"/>
    <w:rsid w:val="00BC05B7"/>
    <w:rsid w:val="00BC0ACA"/>
    <w:rsid w:val="00BC0EBD"/>
    <w:rsid w:val="00BC1145"/>
    <w:rsid w:val="00BC19AC"/>
    <w:rsid w:val="00BC25AE"/>
    <w:rsid w:val="00BC2681"/>
    <w:rsid w:val="00BC278D"/>
    <w:rsid w:val="00BC288B"/>
    <w:rsid w:val="00BC29EC"/>
    <w:rsid w:val="00BC2A02"/>
    <w:rsid w:val="00BC2B48"/>
    <w:rsid w:val="00BC2EB2"/>
    <w:rsid w:val="00BC2FC9"/>
    <w:rsid w:val="00BC327F"/>
    <w:rsid w:val="00BC3470"/>
    <w:rsid w:val="00BC385B"/>
    <w:rsid w:val="00BC3915"/>
    <w:rsid w:val="00BC3AA3"/>
    <w:rsid w:val="00BC3B92"/>
    <w:rsid w:val="00BC3E91"/>
    <w:rsid w:val="00BC3EAF"/>
    <w:rsid w:val="00BC4141"/>
    <w:rsid w:val="00BC4236"/>
    <w:rsid w:val="00BC42D2"/>
    <w:rsid w:val="00BC4442"/>
    <w:rsid w:val="00BC459C"/>
    <w:rsid w:val="00BC471D"/>
    <w:rsid w:val="00BC4927"/>
    <w:rsid w:val="00BC4AD6"/>
    <w:rsid w:val="00BC4EC2"/>
    <w:rsid w:val="00BC5338"/>
    <w:rsid w:val="00BC538F"/>
    <w:rsid w:val="00BC5794"/>
    <w:rsid w:val="00BC5A0D"/>
    <w:rsid w:val="00BC5AC7"/>
    <w:rsid w:val="00BC5BE9"/>
    <w:rsid w:val="00BC5C07"/>
    <w:rsid w:val="00BC5E61"/>
    <w:rsid w:val="00BC6005"/>
    <w:rsid w:val="00BC61D9"/>
    <w:rsid w:val="00BC6505"/>
    <w:rsid w:val="00BC6A1D"/>
    <w:rsid w:val="00BC6D77"/>
    <w:rsid w:val="00BC759B"/>
    <w:rsid w:val="00BC7712"/>
    <w:rsid w:val="00BC77C5"/>
    <w:rsid w:val="00BC7897"/>
    <w:rsid w:val="00BC78B9"/>
    <w:rsid w:val="00BC7AB2"/>
    <w:rsid w:val="00BC7AD4"/>
    <w:rsid w:val="00BC7AF6"/>
    <w:rsid w:val="00BC7B25"/>
    <w:rsid w:val="00BD017D"/>
    <w:rsid w:val="00BD0AF2"/>
    <w:rsid w:val="00BD0AFA"/>
    <w:rsid w:val="00BD0B11"/>
    <w:rsid w:val="00BD0BA6"/>
    <w:rsid w:val="00BD0C5C"/>
    <w:rsid w:val="00BD0EC2"/>
    <w:rsid w:val="00BD0EED"/>
    <w:rsid w:val="00BD0FBC"/>
    <w:rsid w:val="00BD1329"/>
    <w:rsid w:val="00BD18CD"/>
    <w:rsid w:val="00BD1AB5"/>
    <w:rsid w:val="00BD1B39"/>
    <w:rsid w:val="00BD1FC0"/>
    <w:rsid w:val="00BD20D6"/>
    <w:rsid w:val="00BD2263"/>
    <w:rsid w:val="00BD226B"/>
    <w:rsid w:val="00BD2347"/>
    <w:rsid w:val="00BD23D4"/>
    <w:rsid w:val="00BD26D9"/>
    <w:rsid w:val="00BD2B22"/>
    <w:rsid w:val="00BD2F79"/>
    <w:rsid w:val="00BD3008"/>
    <w:rsid w:val="00BD3524"/>
    <w:rsid w:val="00BD3A5B"/>
    <w:rsid w:val="00BD3A77"/>
    <w:rsid w:val="00BD3EB7"/>
    <w:rsid w:val="00BD45B0"/>
    <w:rsid w:val="00BD4A65"/>
    <w:rsid w:val="00BD563E"/>
    <w:rsid w:val="00BD5AA8"/>
    <w:rsid w:val="00BD5F45"/>
    <w:rsid w:val="00BD62F7"/>
    <w:rsid w:val="00BD6305"/>
    <w:rsid w:val="00BD6360"/>
    <w:rsid w:val="00BD64B9"/>
    <w:rsid w:val="00BD64F3"/>
    <w:rsid w:val="00BD65AD"/>
    <w:rsid w:val="00BD6857"/>
    <w:rsid w:val="00BD6B98"/>
    <w:rsid w:val="00BD6E03"/>
    <w:rsid w:val="00BD7081"/>
    <w:rsid w:val="00BD709D"/>
    <w:rsid w:val="00BD73A3"/>
    <w:rsid w:val="00BD75F8"/>
    <w:rsid w:val="00BD7982"/>
    <w:rsid w:val="00BD7DEE"/>
    <w:rsid w:val="00BE0664"/>
    <w:rsid w:val="00BE098A"/>
    <w:rsid w:val="00BE09AB"/>
    <w:rsid w:val="00BE0ABC"/>
    <w:rsid w:val="00BE10F9"/>
    <w:rsid w:val="00BE1148"/>
    <w:rsid w:val="00BE13A7"/>
    <w:rsid w:val="00BE14DA"/>
    <w:rsid w:val="00BE1A7D"/>
    <w:rsid w:val="00BE1BBC"/>
    <w:rsid w:val="00BE1BF9"/>
    <w:rsid w:val="00BE233B"/>
    <w:rsid w:val="00BE244B"/>
    <w:rsid w:val="00BE2544"/>
    <w:rsid w:val="00BE2928"/>
    <w:rsid w:val="00BE3048"/>
    <w:rsid w:val="00BE3162"/>
    <w:rsid w:val="00BE37AE"/>
    <w:rsid w:val="00BE3D99"/>
    <w:rsid w:val="00BE3EBC"/>
    <w:rsid w:val="00BE40A7"/>
    <w:rsid w:val="00BE4332"/>
    <w:rsid w:val="00BE495D"/>
    <w:rsid w:val="00BE4983"/>
    <w:rsid w:val="00BE4BA0"/>
    <w:rsid w:val="00BE51E3"/>
    <w:rsid w:val="00BE545E"/>
    <w:rsid w:val="00BE57B9"/>
    <w:rsid w:val="00BE589D"/>
    <w:rsid w:val="00BE5B03"/>
    <w:rsid w:val="00BE5B83"/>
    <w:rsid w:val="00BE5F4E"/>
    <w:rsid w:val="00BE66F1"/>
    <w:rsid w:val="00BE6A07"/>
    <w:rsid w:val="00BE6A85"/>
    <w:rsid w:val="00BE726F"/>
    <w:rsid w:val="00BE7379"/>
    <w:rsid w:val="00BE7417"/>
    <w:rsid w:val="00BE7520"/>
    <w:rsid w:val="00BE76C6"/>
    <w:rsid w:val="00BE78D2"/>
    <w:rsid w:val="00BE796A"/>
    <w:rsid w:val="00BE7A66"/>
    <w:rsid w:val="00BE7C91"/>
    <w:rsid w:val="00BE7CF3"/>
    <w:rsid w:val="00BF008C"/>
    <w:rsid w:val="00BF022A"/>
    <w:rsid w:val="00BF03BE"/>
    <w:rsid w:val="00BF06F3"/>
    <w:rsid w:val="00BF0823"/>
    <w:rsid w:val="00BF0931"/>
    <w:rsid w:val="00BF0B9A"/>
    <w:rsid w:val="00BF0C3E"/>
    <w:rsid w:val="00BF0CBF"/>
    <w:rsid w:val="00BF0E21"/>
    <w:rsid w:val="00BF1098"/>
    <w:rsid w:val="00BF16F8"/>
    <w:rsid w:val="00BF1738"/>
    <w:rsid w:val="00BF1762"/>
    <w:rsid w:val="00BF17B6"/>
    <w:rsid w:val="00BF185E"/>
    <w:rsid w:val="00BF1880"/>
    <w:rsid w:val="00BF1B36"/>
    <w:rsid w:val="00BF1D27"/>
    <w:rsid w:val="00BF1F66"/>
    <w:rsid w:val="00BF20B8"/>
    <w:rsid w:val="00BF2425"/>
    <w:rsid w:val="00BF26A9"/>
    <w:rsid w:val="00BF27FC"/>
    <w:rsid w:val="00BF29B7"/>
    <w:rsid w:val="00BF3672"/>
    <w:rsid w:val="00BF3ADE"/>
    <w:rsid w:val="00BF3D5F"/>
    <w:rsid w:val="00BF3DAA"/>
    <w:rsid w:val="00BF4245"/>
    <w:rsid w:val="00BF4681"/>
    <w:rsid w:val="00BF4D79"/>
    <w:rsid w:val="00BF5099"/>
    <w:rsid w:val="00BF518F"/>
    <w:rsid w:val="00BF51D7"/>
    <w:rsid w:val="00BF51DD"/>
    <w:rsid w:val="00BF523C"/>
    <w:rsid w:val="00BF54FF"/>
    <w:rsid w:val="00BF56BE"/>
    <w:rsid w:val="00BF5AEE"/>
    <w:rsid w:val="00BF5F96"/>
    <w:rsid w:val="00BF6185"/>
    <w:rsid w:val="00BF6253"/>
    <w:rsid w:val="00BF659E"/>
    <w:rsid w:val="00BF6627"/>
    <w:rsid w:val="00BF66FC"/>
    <w:rsid w:val="00BF6A88"/>
    <w:rsid w:val="00BF6BFB"/>
    <w:rsid w:val="00BF6D32"/>
    <w:rsid w:val="00BF6D34"/>
    <w:rsid w:val="00BF710A"/>
    <w:rsid w:val="00BF72FA"/>
    <w:rsid w:val="00BF7524"/>
    <w:rsid w:val="00BF7814"/>
    <w:rsid w:val="00BF795B"/>
    <w:rsid w:val="00BF7C60"/>
    <w:rsid w:val="00BF7EF7"/>
    <w:rsid w:val="00C00090"/>
    <w:rsid w:val="00C001EA"/>
    <w:rsid w:val="00C0053D"/>
    <w:rsid w:val="00C00C3F"/>
    <w:rsid w:val="00C00F5C"/>
    <w:rsid w:val="00C01014"/>
    <w:rsid w:val="00C010C6"/>
    <w:rsid w:val="00C01D04"/>
    <w:rsid w:val="00C01FC8"/>
    <w:rsid w:val="00C02222"/>
    <w:rsid w:val="00C02446"/>
    <w:rsid w:val="00C02559"/>
    <w:rsid w:val="00C0263A"/>
    <w:rsid w:val="00C02B9C"/>
    <w:rsid w:val="00C02D2B"/>
    <w:rsid w:val="00C02ED1"/>
    <w:rsid w:val="00C03416"/>
    <w:rsid w:val="00C03539"/>
    <w:rsid w:val="00C035D0"/>
    <w:rsid w:val="00C037F8"/>
    <w:rsid w:val="00C03921"/>
    <w:rsid w:val="00C03A30"/>
    <w:rsid w:val="00C03DA4"/>
    <w:rsid w:val="00C0410A"/>
    <w:rsid w:val="00C045E9"/>
    <w:rsid w:val="00C048A7"/>
    <w:rsid w:val="00C048BC"/>
    <w:rsid w:val="00C04C9E"/>
    <w:rsid w:val="00C05069"/>
    <w:rsid w:val="00C0540E"/>
    <w:rsid w:val="00C054FC"/>
    <w:rsid w:val="00C05542"/>
    <w:rsid w:val="00C059F2"/>
    <w:rsid w:val="00C05B4C"/>
    <w:rsid w:val="00C05C42"/>
    <w:rsid w:val="00C05CB5"/>
    <w:rsid w:val="00C0600B"/>
    <w:rsid w:val="00C061E6"/>
    <w:rsid w:val="00C06202"/>
    <w:rsid w:val="00C064DF"/>
    <w:rsid w:val="00C06518"/>
    <w:rsid w:val="00C06DE6"/>
    <w:rsid w:val="00C06E27"/>
    <w:rsid w:val="00C06F42"/>
    <w:rsid w:val="00C06F76"/>
    <w:rsid w:val="00C06FED"/>
    <w:rsid w:val="00C07018"/>
    <w:rsid w:val="00C071C8"/>
    <w:rsid w:val="00C072EC"/>
    <w:rsid w:val="00C07514"/>
    <w:rsid w:val="00C07866"/>
    <w:rsid w:val="00C10634"/>
    <w:rsid w:val="00C1068C"/>
    <w:rsid w:val="00C10927"/>
    <w:rsid w:val="00C10E07"/>
    <w:rsid w:val="00C1169C"/>
    <w:rsid w:val="00C11879"/>
    <w:rsid w:val="00C11B94"/>
    <w:rsid w:val="00C11BC2"/>
    <w:rsid w:val="00C11C58"/>
    <w:rsid w:val="00C11F1A"/>
    <w:rsid w:val="00C120C4"/>
    <w:rsid w:val="00C12285"/>
    <w:rsid w:val="00C12297"/>
    <w:rsid w:val="00C123AA"/>
    <w:rsid w:val="00C123EB"/>
    <w:rsid w:val="00C12512"/>
    <w:rsid w:val="00C12533"/>
    <w:rsid w:val="00C12895"/>
    <w:rsid w:val="00C129BF"/>
    <w:rsid w:val="00C12C33"/>
    <w:rsid w:val="00C12C6F"/>
    <w:rsid w:val="00C12DF8"/>
    <w:rsid w:val="00C12FAD"/>
    <w:rsid w:val="00C1339C"/>
    <w:rsid w:val="00C137DA"/>
    <w:rsid w:val="00C13AFB"/>
    <w:rsid w:val="00C13DBB"/>
    <w:rsid w:val="00C14059"/>
    <w:rsid w:val="00C14154"/>
    <w:rsid w:val="00C1476C"/>
    <w:rsid w:val="00C149F6"/>
    <w:rsid w:val="00C14C6F"/>
    <w:rsid w:val="00C150E5"/>
    <w:rsid w:val="00C1514C"/>
    <w:rsid w:val="00C151D5"/>
    <w:rsid w:val="00C15226"/>
    <w:rsid w:val="00C1523D"/>
    <w:rsid w:val="00C15292"/>
    <w:rsid w:val="00C15600"/>
    <w:rsid w:val="00C15728"/>
    <w:rsid w:val="00C158CE"/>
    <w:rsid w:val="00C15BC7"/>
    <w:rsid w:val="00C15D63"/>
    <w:rsid w:val="00C162B3"/>
    <w:rsid w:val="00C16383"/>
    <w:rsid w:val="00C16710"/>
    <w:rsid w:val="00C16746"/>
    <w:rsid w:val="00C167F7"/>
    <w:rsid w:val="00C168F8"/>
    <w:rsid w:val="00C16A4E"/>
    <w:rsid w:val="00C16B7C"/>
    <w:rsid w:val="00C16C76"/>
    <w:rsid w:val="00C171B1"/>
    <w:rsid w:val="00C17272"/>
    <w:rsid w:val="00C173C5"/>
    <w:rsid w:val="00C178E3"/>
    <w:rsid w:val="00C17D08"/>
    <w:rsid w:val="00C17D3F"/>
    <w:rsid w:val="00C202AA"/>
    <w:rsid w:val="00C207E8"/>
    <w:rsid w:val="00C208BB"/>
    <w:rsid w:val="00C209CC"/>
    <w:rsid w:val="00C20C51"/>
    <w:rsid w:val="00C20DEF"/>
    <w:rsid w:val="00C21014"/>
    <w:rsid w:val="00C21097"/>
    <w:rsid w:val="00C2117C"/>
    <w:rsid w:val="00C2149D"/>
    <w:rsid w:val="00C214B2"/>
    <w:rsid w:val="00C21584"/>
    <w:rsid w:val="00C217FB"/>
    <w:rsid w:val="00C219AF"/>
    <w:rsid w:val="00C21B60"/>
    <w:rsid w:val="00C21E3A"/>
    <w:rsid w:val="00C21F78"/>
    <w:rsid w:val="00C22167"/>
    <w:rsid w:val="00C221F6"/>
    <w:rsid w:val="00C2233E"/>
    <w:rsid w:val="00C22CF8"/>
    <w:rsid w:val="00C22FFD"/>
    <w:rsid w:val="00C23240"/>
    <w:rsid w:val="00C2354D"/>
    <w:rsid w:val="00C2371C"/>
    <w:rsid w:val="00C238A8"/>
    <w:rsid w:val="00C2390E"/>
    <w:rsid w:val="00C2395B"/>
    <w:rsid w:val="00C23B87"/>
    <w:rsid w:val="00C246C5"/>
    <w:rsid w:val="00C24CFE"/>
    <w:rsid w:val="00C24E50"/>
    <w:rsid w:val="00C24F1C"/>
    <w:rsid w:val="00C24F1D"/>
    <w:rsid w:val="00C24F53"/>
    <w:rsid w:val="00C252D5"/>
    <w:rsid w:val="00C25613"/>
    <w:rsid w:val="00C25772"/>
    <w:rsid w:val="00C25BD6"/>
    <w:rsid w:val="00C25E7B"/>
    <w:rsid w:val="00C25E8C"/>
    <w:rsid w:val="00C2648A"/>
    <w:rsid w:val="00C26555"/>
    <w:rsid w:val="00C26896"/>
    <w:rsid w:val="00C26911"/>
    <w:rsid w:val="00C26AC7"/>
    <w:rsid w:val="00C26FAE"/>
    <w:rsid w:val="00C26FBA"/>
    <w:rsid w:val="00C272D1"/>
    <w:rsid w:val="00C27354"/>
    <w:rsid w:val="00C277E8"/>
    <w:rsid w:val="00C2796A"/>
    <w:rsid w:val="00C27A3E"/>
    <w:rsid w:val="00C27F2A"/>
    <w:rsid w:val="00C27F5E"/>
    <w:rsid w:val="00C27FC8"/>
    <w:rsid w:val="00C30203"/>
    <w:rsid w:val="00C30401"/>
    <w:rsid w:val="00C3045D"/>
    <w:rsid w:val="00C304AF"/>
    <w:rsid w:val="00C30516"/>
    <w:rsid w:val="00C30C18"/>
    <w:rsid w:val="00C3101D"/>
    <w:rsid w:val="00C31252"/>
    <w:rsid w:val="00C314CC"/>
    <w:rsid w:val="00C317C9"/>
    <w:rsid w:val="00C31E8F"/>
    <w:rsid w:val="00C31F29"/>
    <w:rsid w:val="00C322FD"/>
    <w:rsid w:val="00C326C3"/>
    <w:rsid w:val="00C328F0"/>
    <w:rsid w:val="00C3296A"/>
    <w:rsid w:val="00C32C14"/>
    <w:rsid w:val="00C3345C"/>
    <w:rsid w:val="00C337C9"/>
    <w:rsid w:val="00C33AE1"/>
    <w:rsid w:val="00C33B99"/>
    <w:rsid w:val="00C33C27"/>
    <w:rsid w:val="00C33C7C"/>
    <w:rsid w:val="00C33DCC"/>
    <w:rsid w:val="00C33DFC"/>
    <w:rsid w:val="00C340C2"/>
    <w:rsid w:val="00C3432E"/>
    <w:rsid w:val="00C3436D"/>
    <w:rsid w:val="00C345EF"/>
    <w:rsid w:val="00C349BD"/>
    <w:rsid w:val="00C34C1C"/>
    <w:rsid w:val="00C3598A"/>
    <w:rsid w:val="00C35ACE"/>
    <w:rsid w:val="00C35C45"/>
    <w:rsid w:val="00C35E64"/>
    <w:rsid w:val="00C3617D"/>
    <w:rsid w:val="00C361AD"/>
    <w:rsid w:val="00C3620C"/>
    <w:rsid w:val="00C3648F"/>
    <w:rsid w:val="00C366B4"/>
    <w:rsid w:val="00C368EB"/>
    <w:rsid w:val="00C36B44"/>
    <w:rsid w:val="00C36B5F"/>
    <w:rsid w:val="00C36C43"/>
    <w:rsid w:val="00C3714A"/>
    <w:rsid w:val="00C3727E"/>
    <w:rsid w:val="00C375C0"/>
    <w:rsid w:val="00C3776D"/>
    <w:rsid w:val="00C37B25"/>
    <w:rsid w:val="00C37C14"/>
    <w:rsid w:val="00C37CA2"/>
    <w:rsid w:val="00C40020"/>
    <w:rsid w:val="00C407B7"/>
    <w:rsid w:val="00C40D83"/>
    <w:rsid w:val="00C4125B"/>
    <w:rsid w:val="00C41264"/>
    <w:rsid w:val="00C412BB"/>
    <w:rsid w:val="00C4163D"/>
    <w:rsid w:val="00C4181D"/>
    <w:rsid w:val="00C41AAF"/>
    <w:rsid w:val="00C41AD9"/>
    <w:rsid w:val="00C41BCE"/>
    <w:rsid w:val="00C41CC6"/>
    <w:rsid w:val="00C42289"/>
    <w:rsid w:val="00C422FE"/>
    <w:rsid w:val="00C427D0"/>
    <w:rsid w:val="00C42913"/>
    <w:rsid w:val="00C42A45"/>
    <w:rsid w:val="00C42DDB"/>
    <w:rsid w:val="00C4309E"/>
    <w:rsid w:val="00C432DA"/>
    <w:rsid w:val="00C43323"/>
    <w:rsid w:val="00C4375B"/>
    <w:rsid w:val="00C43B1C"/>
    <w:rsid w:val="00C43C82"/>
    <w:rsid w:val="00C43DC6"/>
    <w:rsid w:val="00C43F39"/>
    <w:rsid w:val="00C44226"/>
    <w:rsid w:val="00C44328"/>
    <w:rsid w:val="00C4479E"/>
    <w:rsid w:val="00C44B78"/>
    <w:rsid w:val="00C44B98"/>
    <w:rsid w:val="00C44CC1"/>
    <w:rsid w:val="00C44DD5"/>
    <w:rsid w:val="00C44EE3"/>
    <w:rsid w:val="00C450B9"/>
    <w:rsid w:val="00C45147"/>
    <w:rsid w:val="00C452C7"/>
    <w:rsid w:val="00C459BA"/>
    <w:rsid w:val="00C45C70"/>
    <w:rsid w:val="00C45DBF"/>
    <w:rsid w:val="00C45FFA"/>
    <w:rsid w:val="00C4633C"/>
    <w:rsid w:val="00C463F4"/>
    <w:rsid w:val="00C469BA"/>
    <w:rsid w:val="00C46DBF"/>
    <w:rsid w:val="00C47087"/>
    <w:rsid w:val="00C47485"/>
    <w:rsid w:val="00C4756E"/>
    <w:rsid w:val="00C47588"/>
    <w:rsid w:val="00C478FF"/>
    <w:rsid w:val="00C47CEC"/>
    <w:rsid w:val="00C47D4C"/>
    <w:rsid w:val="00C508F8"/>
    <w:rsid w:val="00C509BC"/>
    <w:rsid w:val="00C50D94"/>
    <w:rsid w:val="00C5106F"/>
    <w:rsid w:val="00C5109E"/>
    <w:rsid w:val="00C510C6"/>
    <w:rsid w:val="00C51274"/>
    <w:rsid w:val="00C519DB"/>
    <w:rsid w:val="00C51A80"/>
    <w:rsid w:val="00C51D1B"/>
    <w:rsid w:val="00C52284"/>
    <w:rsid w:val="00C52396"/>
    <w:rsid w:val="00C52709"/>
    <w:rsid w:val="00C52813"/>
    <w:rsid w:val="00C52AE6"/>
    <w:rsid w:val="00C52DF8"/>
    <w:rsid w:val="00C53398"/>
    <w:rsid w:val="00C53494"/>
    <w:rsid w:val="00C53679"/>
    <w:rsid w:val="00C537D7"/>
    <w:rsid w:val="00C537D8"/>
    <w:rsid w:val="00C53CE4"/>
    <w:rsid w:val="00C53E33"/>
    <w:rsid w:val="00C54149"/>
    <w:rsid w:val="00C54202"/>
    <w:rsid w:val="00C5444B"/>
    <w:rsid w:val="00C54842"/>
    <w:rsid w:val="00C5500B"/>
    <w:rsid w:val="00C5504B"/>
    <w:rsid w:val="00C55143"/>
    <w:rsid w:val="00C55196"/>
    <w:rsid w:val="00C553E3"/>
    <w:rsid w:val="00C55A40"/>
    <w:rsid w:val="00C55BA4"/>
    <w:rsid w:val="00C55E30"/>
    <w:rsid w:val="00C55F7C"/>
    <w:rsid w:val="00C56824"/>
    <w:rsid w:val="00C56AD5"/>
    <w:rsid w:val="00C56CFA"/>
    <w:rsid w:val="00C56F78"/>
    <w:rsid w:val="00C57066"/>
    <w:rsid w:val="00C57436"/>
    <w:rsid w:val="00C57467"/>
    <w:rsid w:val="00C575D4"/>
    <w:rsid w:val="00C57A32"/>
    <w:rsid w:val="00C57C82"/>
    <w:rsid w:val="00C57CA0"/>
    <w:rsid w:val="00C57DAE"/>
    <w:rsid w:val="00C6016C"/>
    <w:rsid w:val="00C603FE"/>
    <w:rsid w:val="00C60403"/>
    <w:rsid w:val="00C60A2D"/>
    <w:rsid w:val="00C60B18"/>
    <w:rsid w:val="00C60E2A"/>
    <w:rsid w:val="00C60E64"/>
    <w:rsid w:val="00C60F3B"/>
    <w:rsid w:val="00C6134F"/>
    <w:rsid w:val="00C61C22"/>
    <w:rsid w:val="00C61F5E"/>
    <w:rsid w:val="00C6205C"/>
    <w:rsid w:val="00C620AF"/>
    <w:rsid w:val="00C620E6"/>
    <w:rsid w:val="00C62368"/>
    <w:rsid w:val="00C62435"/>
    <w:rsid w:val="00C624D2"/>
    <w:rsid w:val="00C628A0"/>
    <w:rsid w:val="00C62978"/>
    <w:rsid w:val="00C62DC5"/>
    <w:rsid w:val="00C6300A"/>
    <w:rsid w:val="00C631D0"/>
    <w:rsid w:val="00C6323A"/>
    <w:rsid w:val="00C6338B"/>
    <w:rsid w:val="00C63503"/>
    <w:rsid w:val="00C63583"/>
    <w:rsid w:val="00C6379B"/>
    <w:rsid w:val="00C63AEA"/>
    <w:rsid w:val="00C63B45"/>
    <w:rsid w:val="00C63B6E"/>
    <w:rsid w:val="00C63B97"/>
    <w:rsid w:val="00C63C08"/>
    <w:rsid w:val="00C63FBF"/>
    <w:rsid w:val="00C6498A"/>
    <w:rsid w:val="00C64C6B"/>
    <w:rsid w:val="00C64D76"/>
    <w:rsid w:val="00C650E5"/>
    <w:rsid w:val="00C65286"/>
    <w:rsid w:val="00C6529D"/>
    <w:rsid w:val="00C65305"/>
    <w:rsid w:val="00C6614E"/>
    <w:rsid w:val="00C662FE"/>
    <w:rsid w:val="00C666EB"/>
    <w:rsid w:val="00C668F4"/>
    <w:rsid w:val="00C66A02"/>
    <w:rsid w:val="00C66AD8"/>
    <w:rsid w:val="00C670D5"/>
    <w:rsid w:val="00C6710B"/>
    <w:rsid w:val="00C67265"/>
    <w:rsid w:val="00C672B0"/>
    <w:rsid w:val="00C67311"/>
    <w:rsid w:val="00C67340"/>
    <w:rsid w:val="00C67631"/>
    <w:rsid w:val="00C6792B"/>
    <w:rsid w:val="00C67936"/>
    <w:rsid w:val="00C679EA"/>
    <w:rsid w:val="00C67A4D"/>
    <w:rsid w:val="00C67A7A"/>
    <w:rsid w:val="00C67D9E"/>
    <w:rsid w:val="00C67E3C"/>
    <w:rsid w:val="00C70088"/>
    <w:rsid w:val="00C70517"/>
    <w:rsid w:val="00C70893"/>
    <w:rsid w:val="00C7089D"/>
    <w:rsid w:val="00C708B1"/>
    <w:rsid w:val="00C70B00"/>
    <w:rsid w:val="00C70B55"/>
    <w:rsid w:val="00C70CD8"/>
    <w:rsid w:val="00C70CEA"/>
    <w:rsid w:val="00C70DD7"/>
    <w:rsid w:val="00C70FC3"/>
    <w:rsid w:val="00C7154C"/>
    <w:rsid w:val="00C71AC9"/>
    <w:rsid w:val="00C7229C"/>
    <w:rsid w:val="00C7238A"/>
    <w:rsid w:val="00C724FF"/>
    <w:rsid w:val="00C72649"/>
    <w:rsid w:val="00C72744"/>
    <w:rsid w:val="00C72956"/>
    <w:rsid w:val="00C72B2E"/>
    <w:rsid w:val="00C72E2E"/>
    <w:rsid w:val="00C72E30"/>
    <w:rsid w:val="00C72FDB"/>
    <w:rsid w:val="00C73064"/>
    <w:rsid w:val="00C734EF"/>
    <w:rsid w:val="00C73ADB"/>
    <w:rsid w:val="00C7422E"/>
    <w:rsid w:val="00C744EA"/>
    <w:rsid w:val="00C74A9F"/>
    <w:rsid w:val="00C74B3A"/>
    <w:rsid w:val="00C74DB6"/>
    <w:rsid w:val="00C74FC7"/>
    <w:rsid w:val="00C75006"/>
    <w:rsid w:val="00C7501F"/>
    <w:rsid w:val="00C751F1"/>
    <w:rsid w:val="00C75297"/>
    <w:rsid w:val="00C7578F"/>
    <w:rsid w:val="00C757DD"/>
    <w:rsid w:val="00C75C26"/>
    <w:rsid w:val="00C75D30"/>
    <w:rsid w:val="00C75FD4"/>
    <w:rsid w:val="00C76187"/>
    <w:rsid w:val="00C7664A"/>
    <w:rsid w:val="00C766CE"/>
    <w:rsid w:val="00C767B6"/>
    <w:rsid w:val="00C767EF"/>
    <w:rsid w:val="00C7683C"/>
    <w:rsid w:val="00C769A3"/>
    <w:rsid w:val="00C769CD"/>
    <w:rsid w:val="00C769D6"/>
    <w:rsid w:val="00C76EA7"/>
    <w:rsid w:val="00C77033"/>
    <w:rsid w:val="00C770D2"/>
    <w:rsid w:val="00C771C6"/>
    <w:rsid w:val="00C771EA"/>
    <w:rsid w:val="00C77230"/>
    <w:rsid w:val="00C773CD"/>
    <w:rsid w:val="00C77505"/>
    <w:rsid w:val="00C77699"/>
    <w:rsid w:val="00C777A3"/>
    <w:rsid w:val="00C77A9F"/>
    <w:rsid w:val="00C77B0D"/>
    <w:rsid w:val="00C80248"/>
    <w:rsid w:val="00C80333"/>
    <w:rsid w:val="00C804BA"/>
    <w:rsid w:val="00C80681"/>
    <w:rsid w:val="00C807DB"/>
    <w:rsid w:val="00C80A72"/>
    <w:rsid w:val="00C80DD2"/>
    <w:rsid w:val="00C80FF5"/>
    <w:rsid w:val="00C81011"/>
    <w:rsid w:val="00C811FB"/>
    <w:rsid w:val="00C81488"/>
    <w:rsid w:val="00C816BE"/>
    <w:rsid w:val="00C81852"/>
    <w:rsid w:val="00C81AA2"/>
    <w:rsid w:val="00C81E64"/>
    <w:rsid w:val="00C81EC8"/>
    <w:rsid w:val="00C81FE5"/>
    <w:rsid w:val="00C82543"/>
    <w:rsid w:val="00C82BB6"/>
    <w:rsid w:val="00C8344D"/>
    <w:rsid w:val="00C8377D"/>
    <w:rsid w:val="00C8388D"/>
    <w:rsid w:val="00C83A39"/>
    <w:rsid w:val="00C83B96"/>
    <w:rsid w:val="00C83CA2"/>
    <w:rsid w:val="00C83CAD"/>
    <w:rsid w:val="00C84081"/>
    <w:rsid w:val="00C841B3"/>
    <w:rsid w:val="00C84422"/>
    <w:rsid w:val="00C84869"/>
    <w:rsid w:val="00C84AD4"/>
    <w:rsid w:val="00C84AF7"/>
    <w:rsid w:val="00C85003"/>
    <w:rsid w:val="00C85160"/>
    <w:rsid w:val="00C85326"/>
    <w:rsid w:val="00C85792"/>
    <w:rsid w:val="00C85C85"/>
    <w:rsid w:val="00C85D0C"/>
    <w:rsid w:val="00C85E12"/>
    <w:rsid w:val="00C85FA2"/>
    <w:rsid w:val="00C863C2"/>
    <w:rsid w:val="00C8642F"/>
    <w:rsid w:val="00C86705"/>
    <w:rsid w:val="00C868B7"/>
    <w:rsid w:val="00C868E3"/>
    <w:rsid w:val="00C86936"/>
    <w:rsid w:val="00C86DA5"/>
    <w:rsid w:val="00C86DC1"/>
    <w:rsid w:val="00C87112"/>
    <w:rsid w:val="00C87159"/>
    <w:rsid w:val="00C87265"/>
    <w:rsid w:val="00C8740B"/>
    <w:rsid w:val="00C87417"/>
    <w:rsid w:val="00C877A6"/>
    <w:rsid w:val="00C87CB6"/>
    <w:rsid w:val="00C87D7E"/>
    <w:rsid w:val="00C87F17"/>
    <w:rsid w:val="00C904EC"/>
    <w:rsid w:val="00C90568"/>
    <w:rsid w:val="00C9059D"/>
    <w:rsid w:val="00C913D1"/>
    <w:rsid w:val="00C9141B"/>
    <w:rsid w:val="00C915F8"/>
    <w:rsid w:val="00C916F4"/>
    <w:rsid w:val="00C9184C"/>
    <w:rsid w:val="00C91A48"/>
    <w:rsid w:val="00C91B0D"/>
    <w:rsid w:val="00C91C40"/>
    <w:rsid w:val="00C91D9D"/>
    <w:rsid w:val="00C91DFB"/>
    <w:rsid w:val="00C91E5F"/>
    <w:rsid w:val="00C91FD5"/>
    <w:rsid w:val="00C9201F"/>
    <w:rsid w:val="00C92132"/>
    <w:rsid w:val="00C9226C"/>
    <w:rsid w:val="00C92EA7"/>
    <w:rsid w:val="00C92F1A"/>
    <w:rsid w:val="00C9305B"/>
    <w:rsid w:val="00C93220"/>
    <w:rsid w:val="00C93972"/>
    <w:rsid w:val="00C93BEA"/>
    <w:rsid w:val="00C93EF5"/>
    <w:rsid w:val="00C94417"/>
    <w:rsid w:val="00C9464B"/>
    <w:rsid w:val="00C9476D"/>
    <w:rsid w:val="00C94A57"/>
    <w:rsid w:val="00C94E20"/>
    <w:rsid w:val="00C9529D"/>
    <w:rsid w:val="00C95439"/>
    <w:rsid w:val="00C956B2"/>
    <w:rsid w:val="00C958E3"/>
    <w:rsid w:val="00C95FF4"/>
    <w:rsid w:val="00C9621A"/>
    <w:rsid w:val="00C96BB1"/>
    <w:rsid w:val="00C97093"/>
    <w:rsid w:val="00C97286"/>
    <w:rsid w:val="00C974E4"/>
    <w:rsid w:val="00C9786C"/>
    <w:rsid w:val="00C97A87"/>
    <w:rsid w:val="00C97FAE"/>
    <w:rsid w:val="00CA01EA"/>
    <w:rsid w:val="00CA033C"/>
    <w:rsid w:val="00CA06C8"/>
    <w:rsid w:val="00CA095F"/>
    <w:rsid w:val="00CA097A"/>
    <w:rsid w:val="00CA09D8"/>
    <w:rsid w:val="00CA0AAA"/>
    <w:rsid w:val="00CA0BD3"/>
    <w:rsid w:val="00CA0F62"/>
    <w:rsid w:val="00CA1167"/>
    <w:rsid w:val="00CA14A0"/>
    <w:rsid w:val="00CA1782"/>
    <w:rsid w:val="00CA182A"/>
    <w:rsid w:val="00CA18D0"/>
    <w:rsid w:val="00CA1A2C"/>
    <w:rsid w:val="00CA1E51"/>
    <w:rsid w:val="00CA1EED"/>
    <w:rsid w:val="00CA1F09"/>
    <w:rsid w:val="00CA1F15"/>
    <w:rsid w:val="00CA2358"/>
    <w:rsid w:val="00CA2387"/>
    <w:rsid w:val="00CA2831"/>
    <w:rsid w:val="00CA297E"/>
    <w:rsid w:val="00CA2C30"/>
    <w:rsid w:val="00CA34F2"/>
    <w:rsid w:val="00CA3620"/>
    <w:rsid w:val="00CA3D8D"/>
    <w:rsid w:val="00CA429A"/>
    <w:rsid w:val="00CA473D"/>
    <w:rsid w:val="00CA4BB3"/>
    <w:rsid w:val="00CA4D0B"/>
    <w:rsid w:val="00CA4E09"/>
    <w:rsid w:val="00CA50C3"/>
    <w:rsid w:val="00CA54AD"/>
    <w:rsid w:val="00CA54E3"/>
    <w:rsid w:val="00CA5609"/>
    <w:rsid w:val="00CA5681"/>
    <w:rsid w:val="00CA5C39"/>
    <w:rsid w:val="00CA5E39"/>
    <w:rsid w:val="00CA607D"/>
    <w:rsid w:val="00CA6521"/>
    <w:rsid w:val="00CA657B"/>
    <w:rsid w:val="00CA6649"/>
    <w:rsid w:val="00CA6F10"/>
    <w:rsid w:val="00CA7082"/>
    <w:rsid w:val="00CA7197"/>
    <w:rsid w:val="00CA7312"/>
    <w:rsid w:val="00CA772C"/>
    <w:rsid w:val="00CA77BF"/>
    <w:rsid w:val="00CA7AF8"/>
    <w:rsid w:val="00CA7B12"/>
    <w:rsid w:val="00CA7CC9"/>
    <w:rsid w:val="00CB00EC"/>
    <w:rsid w:val="00CB050F"/>
    <w:rsid w:val="00CB0BE9"/>
    <w:rsid w:val="00CB13AB"/>
    <w:rsid w:val="00CB1427"/>
    <w:rsid w:val="00CB15BE"/>
    <w:rsid w:val="00CB15C7"/>
    <w:rsid w:val="00CB16BB"/>
    <w:rsid w:val="00CB188D"/>
    <w:rsid w:val="00CB1AC3"/>
    <w:rsid w:val="00CB1D2D"/>
    <w:rsid w:val="00CB1EA7"/>
    <w:rsid w:val="00CB21B5"/>
    <w:rsid w:val="00CB2340"/>
    <w:rsid w:val="00CB2476"/>
    <w:rsid w:val="00CB26A9"/>
    <w:rsid w:val="00CB2797"/>
    <w:rsid w:val="00CB2A24"/>
    <w:rsid w:val="00CB2CE5"/>
    <w:rsid w:val="00CB2E24"/>
    <w:rsid w:val="00CB35B2"/>
    <w:rsid w:val="00CB3950"/>
    <w:rsid w:val="00CB3C56"/>
    <w:rsid w:val="00CB3C7F"/>
    <w:rsid w:val="00CB3CDF"/>
    <w:rsid w:val="00CB3E08"/>
    <w:rsid w:val="00CB3FF4"/>
    <w:rsid w:val="00CB42AC"/>
    <w:rsid w:val="00CB42BD"/>
    <w:rsid w:val="00CB443B"/>
    <w:rsid w:val="00CB45F3"/>
    <w:rsid w:val="00CB4758"/>
    <w:rsid w:val="00CB4775"/>
    <w:rsid w:val="00CB47A6"/>
    <w:rsid w:val="00CB4909"/>
    <w:rsid w:val="00CB4BED"/>
    <w:rsid w:val="00CB50C0"/>
    <w:rsid w:val="00CB51E6"/>
    <w:rsid w:val="00CB5272"/>
    <w:rsid w:val="00CB559A"/>
    <w:rsid w:val="00CB57B0"/>
    <w:rsid w:val="00CB5A08"/>
    <w:rsid w:val="00CB5A33"/>
    <w:rsid w:val="00CB5BDF"/>
    <w:rsid w:val="00CB5FEC"/>
    <w:rsid w:val="00CB6039"/>
    <w:rsid w:val="00CB6441"/>
    <w:rsid w:val="00CB65AE"/>
    <w:rsid w:val="00CB724D"/>
    <w:rsid w:val="00CB7874"/>
    <w:rsid w:val="00CB791C"/>
    <w:rsid w:val="00CB79C2"/>
    <w:rsid w:val="00CB7A14"/>
    <w:rsid w:val="00CB7B65"/>
    <w:rsid w:val="00CB7BDB"/>
    <w:rsid w:val="00CB7C18"/>
    <w:rsid w:val="00CB7C8B"/>
    <w:rsid w:val="00CB7D2E"/>
    <w:rsid w:val="00CC00B5"/>
    <w:rsid w:val="00CC0334"/>
    <w:rsid w:val="00CC0499"/>
    <w:rsid w:val="00CC052F"/>
    <w:rsid w:val="00CC0693"/>
    <w:rsid w:val="00CC07A5"/>
    <w:rsid w:val="00CC0CD7"/>
    <w:rsid w:val="00CC0E91"/>
    <w:rsid w:val="00CC0FA4"/>
    <w:rsid w:val="00CC128A"/>
    <w:rsid w:val="00CC14CE"/>
    <w:rsid w:val="00CC16F4"/>
    <w:rsid w:val="00CC188A"/>
    <w:rsid w:val="00CC18C7"/>
    <w:rsid w:val="00CC1B6C"/>
    <w:rsid w:val="00CC1C0F"/>
    <w:rsid w:val="00CC2147"/>
    <w:rsid w:val="00CC23CC"/>
    <w:rsid w:val="00CC2470"/>
    <w:rsid w:val="00CC2569"/>
    <w:rsid w:val="00CC25F4"/>
    <w:rsid w:val="00CC2B2E"/>
    <w:rsid w:val="00CC2D95"/>
    <w:rsid w:val="00CC3081"/>
    <w:rsid w:val="00CC3718"/>
    <w:rsid w:val="00CC3731"/>
    <w:rsid w:val="00CC3999"/>
    <w:rsid w:val="00CC3C09"/>
    <w:rsid w:val="00CC3FF2"/>
    <w:rsid w:val="00CC4254"/>
    <w:rsid w:val="00CC4260"/>
    <w:rsid w:val="00CC4A80"/>
    <w:rsid w:val="00CC4E7C"/>
    <w:rsid w:val="00CC5284"/>
    <w:rsid w:val="00CC5335"/>
    <w:rsid w:val="00CC53B9"/>
    <w:rsid w:val="00CC586F"/>
    <w:rsid w:val="00CC5BD6"/>
    <w:rsid w:val="00CC5CA2"/>
    <w:rsid w:val="00CC5CC0"/>
    <w:rsid w:val="00CC602B"/>
    <w:rsid w:val="00CC630A"/>
    <w:rsid w:val="00CC6405"/>
    <w:rsid w:val="00CC65EF"/>
    <w:rsid w:val="00CC692D"/>
    <w:rsid w:val="00CC6D88"/>
    <w:rsid w:val="00CC6FE9"/>
    <w:rsid w:val="00CC7155"/>
    <w:rsid w:val="00CC7730"/>
    <w:rsid w:val="00CC7919"/>
    <w:rsid w:val="00CC7B50"/>
    <w:rsid w:val="00CC7B57"/>
    <w:rsid w:val="00CC7D82"/>
    <w:rsid w:val="00CD0330"/>
    <w:rsid w:val="00CD0571"/>
    <w:rsid w:val="00CD088C"/>
    <w:rsid w:val="00CD10DB"/>
    <w:rsid w:val="00CD146E"/>
    <w:rsid w:val="00CD152B"/>
    <w:rsid w:val="00CD162F"/>
    <w:rsid w:val="00CD168E"/>
    <w:rsid w:val="00CD16B7"/>
    <w:rsid w:val="00CD1928"/>
    <w:rsid w:val="00CD1986"/>
    <w:rsid w:val="00CD1A62"/>
    <w:rsid w:val="00CD1B97"/>
    <w:rsid w:val="00CD1C10"/>
    <w:rsid w:val="00CD1CC1"/>
    <w:rsid w:val="00CD1E28"/>
    <w:rsid w:val="00CD1F28"/>
    <w:rsid w:val="00CD20B8"/>
    <w:rsid w:val="00CD2235"/>
    <w:rsid w:val="00CD2883"/>
    <w:rsid w:val="00CD2AF0"/>
    <w:rsid w:val="00CD2C49"/>
    <w:rsid w:val="00CD2C96"/>
    <w:rsid w:val="00CD2F61"/>
    <w:rsid w:val="00CD362F"/>
    <w:rsid w:val="00CD36BC"/>
    <w:rsid w:val="00CD377E"/>
    <w:rsid w:val="00CD38DE"/>
    <w:rsid w:val="00CD3B79"/>
    <w:rsid w:val="00CD3C0E"/>
    <w:rsid w:val="00CD3D88"/>
    <w:rsid w:val="00CD4112"/>
    <w:rsid w:val="00CD41CE"/>
    <w:rsid w:val="00CD474E"/>
    <w:rsid w:val="00CD4886"/>
    <w:rsid w:val="00CD4CBE"/>
    <w:rsid w:val="00CD4FB7"/>
    <w:rsid w:val="00CD507B"/>
    <w:rsid w:val="00CD5357"/>
    <w:rsid w:val="00CD573E"/>
    <w:rsid w:val="00CD59A6"/>
    <w:rsid w:val="00CD5A58"/>
    <w:rsid w:val="00CD62AA"/>
    <w:rsid w:val="00CD636E"/>
    <w:rsid w:val="00CD658D"/>
    <w:rsid w:val="00CD674F"/>
    <w:rsid w:val="00CD6AB9"/>
    <w:rsid w:val="00CD6EFF"/>
    <w:rsid w:val="00CD7267"/>
    <w:rsid w:val="00CD7793"/>
    <w:rsid w:val="00CD791E"/>
    <w:rsid w:val="00CD7A2D"/>
    <w:rsid w:val="00CE0548"/>
    <w:rsid w:val="00CE087F"/>
    <w:rsid w:val="00CE09E6"/>
    <w:rsid w:val="00CE0BDB"/>
    <w:rsid w:val="00CE0D12"/>
    <w:rsid w:val="00CE0FE7"/>
    <w:rsid w:val="00CE130E"/>
    <w:rsid w:val="00CE1602"/>
    <w:rsid w:val="00CE1743"/>
    <w:rsid w:val="00CE17F8"/>
    <w:rsid w:val="00CE181A"/>
    <w:rsid w:val="00CE1A39"/>
    <w:rsid w:val="00CE1B8E"/>
    <w:rsid w:val="00CE1BAB"/>
    <w:rsid w:val="00CE1CC2"/>
    <w:rsid w:val="00CE1D3B"/>
    <w:rsid w:val="00CE1E3C"/>
    <w:rsid w:val="00CE1F46"/>
    <w:rsid w:val="00CE229A"/>
    <w:rsid w:val="00CE234B"/>
    <w:rsid w:val="00CE25FE"/>
    <w:rsid w:val="00CE2631"/>
    <w:rsid w:val="00CE26BB"/>
    <w:rsid w:val="00CE2726"/>
    <w:rsid w:val="00CE2734"/>
    <w:rsid w:val="00CE28FB"/>
    <w:rsid w:val="00CE29DF"/>
    <w:rsid w:val="00CE2AA1"/>
    <w:rsid w:val="00CE2CAE"/>
    <w:rsid w:val="00CE3200"/>
    <w:rsid w:val="00CE3552"/>
    <w:rsid w:val="00CE35EF"/>
    <w:rsid w:val="00CE36C6"/>
    <w:rsid w:val="00CE38DC"/>
    <w:rsid w:val="00CE3987"/>
    <w:rsid w:val="00CE3AC3"/>
    <w:rsid w:val="00CE4096"/>
    <w:rsid w:val="00CE4142"/>
    <w:rsid w:val="00CE4229"/>
    <w:rsid w:val="00CE43D6"/>
    <w:rsid w:val="00CE46D6"/>
    <w:rsid w:val="00CE4AE7"/>
    <w:rsid w:val="00CE4E46"/>
    <w:rsid w:val="00CE4EC4"/>
    <w:rsid w:val="00CE4F6E"/>
    <w:rsid w:val="00CE4FEF"/>
    <w:rsid w:val="00CE4FFD"/>
    <w:rsid w:val="00CE51E5"/>
    <w:rsid w:val="00CE5251"/>
    <w:rsid w:val="00CE5364"/>
    <w:rsid w:val="00CE54A2"/>
    <w:rsid w:val="00CE582E"/>
    <w:rsid w:val="00CE5924"/>
    <w:rsid w:val="00CE5C56"/>
    <w:rsid w:val="00CE5CC6"/>
    <w:rsid w:val="00CE6978"/>
    <w:rsid w:val="00CE6FFF"/>
    <w:rsid w:val="00CE7642"/>
    <w:rsid w:val="00CE78E8"/>
    <w:rsid w:val="00CE7963"/>
    <w:rsid w:val="00CE79E1"/>
    <w:rsid w:val="00CE7D39"/>
    <w:rsid w:val="00CF0382"/>
    <w:rsid w:val="00CF03E5"/>
    <w:rsid w:val="00CF0717"/>
    <w:rsid w:val="00CF0899"/>
    <w:rsid w:val="00CF0B4C"/>
    <w:rsid w:val="00CF0F57"/>
    <w:rsid w:val="00CF1042"/>
    <w:rsid w:val="00CF1227"/>
    <w:rsid w:val="00CF1364"/>
    <w:rsid w:val="00CF14F7"/>
    <w:rsid w:val="00CF1916"/>
    <w:rsid w:val="00CF2056"/>
    <w:rsid w:val="00CF20BD"/>
    <w:rsid w:val="00CF21C2"/>
    <w:rsid w:val="00CF2533"/>
    <w:rsid w:val="00CF2DF6"/>
    <w:rsid w:val="00CF32BD"/>
    <w:rsid w:val="00CF36ED"/>
    <w:rsid w:val="00CF38CF"/>
    <w:rsid w:val="00CF3B89"/>
    <w:rsid w:val="00CF3C3D"/>
    <w:rsid w:val="00CF3CBA"/>
    <w:rsid w:val="00CF3D5E"/>
    <w:rsid w:val="00CF4283"/>
    <w:rsid w:val="00CF45C7"/>
    <w:rsid w:val="00CF4766"/>
    <w:rsid w:val="00CF476C"/>
    <w:rsid w:val="00CF4B74"/>
    <w:rsid w:val="00CF4DEA"/>
    <w:rsid w:val="00CF4F57"/>
    <w:rsid w:val="00CF4FED"/>
    <w:rsid w:val="00CF53B5"/>
    <w:rsid w:val="00CF546D"/>
    <w:rsid w:val="00CF5814"/>
    <w:rsid w:val="00CF5BC6"/>
    <w:rsid w:val="00CF611C"/>
    <w:rsid w:val="00CF63AE"/>
    <w:rsid w:val="00CF6675"/>
    <w:rsid w:val="00CF6BC0"/>
    <w:rsid w:val="00CF7292"/>
    <w:rsid w:val="00CF7658"/>
    <w:rsid w:val="00CF767D"/>
    <w:rsid w:val="00CF77CC"/>
    <w:rsid w:val="00CF7884"/>
    <w:rsid w:val="00CF7DAB"/>
    <w:rsid w:val="00CF7E77"/>
    <w:rsid w:val="00D00066"/>
    <w:rsid w:val="00D0024C"/>
    <w:rsid w:val="00D0033A"/>
    <w:rsid w:val="00D004AA"/>
    <w:rsid w:val="00D009BD"/>
    <w:rsid w:val="00D00AAD"/>
    <w:rsid w:val="00D00FD6"/>
    <w:rsid w:val="00D01096"/>
    <w:rsid w:val="00D013E7"/>
    <w:rsid w:val="00D0147D"/>
    <w:rsid w:val="00D01624"/>
    <w:rsid w:val="00D017C2"/>
    <w:rsid w:val="00D01B87"/>
    <w:rsid w:val="00D021A3"/>
    <w:rsid w:val="00D02314"/>
    <w:rsid w:val="00D023F7"/>
    <w:rsid w:val="00D02498"/>
    <w:rsid w:val="00D02596"/>
    <w:rsid w:val="00D026AC"/>
    <w:rsid w:val="00D0291A"/>
    <w:rsid w:val="00D02C10"/>
    <w:rsid w:val="00D02C2D"/>
    <w:rsid w:val="00D02DF5"/>
    <w:rsid w:val="00D02FB1"/>
    <w:rsid w:val="00D033F6"/>
    <w:rsid w:val="00D034EA"/>
    <w:rsid w:val="00D03570"/>
    <w:rsid w:val="00D0366A"/>
    <w:rsid w:val="00D037D0"/>
    <w:rsid w:val="00D039EA"/>
    <w:rsid w:val="00D03D1E"/>
    <w:rsid w:val="00D042F1"/>
    <w:rsid w:val="00D04379"/>
    <w:rsid w:val="00D0452F"/>
    <w:rsid w:val="00D04A65"/>
    <w:rsid w:val="00D04BF4"/>
    <w:rsid w:val="00D04DDF"/>
    <w:rsid w:val="00D0575E"/>
    <w:rsid w:val="00D05A8E"/>
    <w:rsid w:val="00D05D06"/>
    <w:rsid w:val="00D05E48"/>
    <w:rsid w:val="00D0612B"/>
    <w:rsid w:val="00D061B4"/>
    <w:rsid w:val="00D06365"/>
    <w:rsid w:val="00D066A5"/>
    <w:rsid w:val="00D066D5"/>
    <w:rsid w:val="00D06B51"/>
    <w:rsid w:val="00D06DC2"/>
    <w:rsid w:val="00D07254"/>
    <w:rsid w:val="00D0729E"/>
    <w:rsid w:val="00D07390"/>
    <w:rsid w:val="00D0767C"/>
    <w:rsid w:val="00D076D5"/>
    <w:rsid w:val="00D07D28"/>
    <w:rsid w:val="00D07DE1"/>
    <w:rsid w:val="00D10004"/>
    <w:rsid w:val="00D10096"/>
    <w:rsid w:val="00D103C0"/>
    <w:rsid w:val="00D103F5"/>
    <w:rsid w:val="00D10724"/>
    <w:rsid w:val="00D10740"/>
    <w:rsid w:val="00D1088F"/>
    <w:rsid w:val="00D10F85"/>
    <w:rsid w:val="00D1114F"/>
    <w:rsid w:val="00D111B3"/>
    <w:rsid w:val="00D112FD"/>
    <w:rsid w:val="00D1197A"/>
    <w:rsid w:val="00D119D9"/>
    <w:rsid w:val="00D11B81"/>
    <w:rsid w:val="00D1202B"/>
    <w:rsid w:val="00D1226A"/>
    <w:rsid w:val="00D12447"/>
    <w:rsid w:val="00D12732"/>
    <w:rsid w:val="00D12BF5"/>
    <w:rsid w:val="00D12D10"/>
    <w:rsid w:val="00D12DD9"/>
    <w:rsid w:val="00D131EA"/>
    <w:rsid w:val="00D1353A"/>
    <w:rsid w:val="00D137DD"/>
    <w:rsid w:val="00D13BFE"/>
    <w:rsid w:val="00D13FEC"/>
    <w:rsid w:val="00D1407A"/>
    <w:rsid w:val="00D140CC"/>
    <w:rsid w:val="00D14107"/>
    <w:rsid w:val="00D1431F"/>
    <w:rsid w:val="00D144DC"/>
    <w:rsid w:val="00D14592"/>
    <w:rsid w:val="00D14717"/>
    <w:rsid w:val="00D14B04"/>
    <w:rsid w:val="00D1521A"/>
    <w:rsid w:val="00D154F9"/>
    <w:rsid w:val="00D15568"/>
    <w:rsid w:val="00D15786"/>
    <w:rsid w:val="00D15890"/>
    <w:rsid w:val="00D1589D"/>
    <w:rsid w:val="00D15B00"/>
    <w:rsid w:val="00D15F09"/>
    <w:rsid w:val="00D15FE5"/>
    <w:rsid w:val="00D1613F"/>
    <w:rsid w:val="00D161C4"/>
    <w:rsid w:val="00D165BF"/>
    <w:rsid w:val="00D167A1"/>
    <w:rsid w:val="00D168BD"/>
    <w:rsid w:val="00D16CE7"/>
    <w:rsid w:val="00D16D61"/>
    <w:rsid w:val="00D17120"/>
    <w:rsid w:val="00D172E2"/>
    <w:rsid w:val="00D17324"/>
    <w:rsid w:val="00D177BF"/>
    <w:rsid w:val="00D177C5"/>
    <w:rsid w:val="00D177F2"/>
    <w:rsid w:val="00D2011F"/>
    <w:rsid w:val="00D202A5"/>
    <w:rsid w:val="00D2031F"/>
    <w:rsid w:val="00D209EE"/>
    <w:rsid w:val="00D210F2"/>
    <w:rsid w:val="00D212E2"/>
    <w:rsid w:val="00D2134A"/>
    <w:rsid w:val="00D2169A"/>
    <w:rsid w:val="00D216F1"/>
    <w:rsid w:val="00D2173F"/>
    <w:rsid w:val="00D2196E"/>
    <w:rsid w:val="00D21DC7"/>
    <w:rsid w:val="00D21E93"/>
    <w:rsid w:val="00D21F4F"/>
    <w:rsid w:val="00D225A0"/>
    <w:rsid w:val="00D227D4"/>
    <w:rsid w:val="00D23038"/>
    <w:rsid w:val="00D232F5"/>
    <w:rsid w:val="00D23371"/>
    <w:rsid w:val="00D23456"/>
    <w:rsid w:val="00D2349B"/>
    <w:rsid w:val="00D235B9"/>
    <w:rsid w:val="00D2371A"/>
    <w:rsid w:val="00D23740"/>
    <w:rsid w:val="00D23B8C"/>
    <w:rsid w:val="00D23DB8"/>
    <w:rsid w:val="00D240E4"/>
    <w:rsid w:val="00D24280"/>
    <w:rsid w:val="00D24297"/>
    <w:rsid w:val="00D24609"/>
    <w:rsid w:val="00D24C38"/>
    <w:rsid w:val="00D24E8B"/>
    <w:rsid w:val="00D24FC8"/>
    <w:rsid w:val="00D255CA"/>
    <w:rsid w:val="00D25B0C"/>
    <w:rsid w:val="00D25F8E"/>
    <w:rsid w:val="00D266EE"/>
    <w:rsid w:val="00D26820"/>
    <w:rsid w:val="00D26A4E"/>
    <w:rsid w:val="00D26A8B"/>
    <w:rsid w:val="00D26AEA"/>
    <w:rsid w:val="00D26EDA"/>
    <w:rsid w:val="00D26FB5"/>
    <w:rsid w:val="00D26FE3"/>
    <w:rsid w:val="00D27072"/>
    <w:rsid w:val="00D2730A"/>
    <w:rsid w:val="00D27CBE"/>
    <w:rsid w:val="00D27D56"/>
    <w:rsid w:val="00D27FB1"/>
    <w:rsid w:val="00D27FE3"/>
    <w:rsid w:val="00D30083"/>
    <w:rsid w:val="00D301C5"/>
    <w:rsid w:val="00D30408"/>
    <w:rsid w:val="00D304F9"/>
    <w:rsid w:val="00D3058E"/>
    <w:rsid w:val="00D30830"/>
    <w:rsid w:val="00D30B8E"/>
    <w:rsid w:val="00D30C99"/>
    <w:rsid w:val="00D30CAC"/>
    <w:rsid w:val="00D30E52"/>
    <w:rsid w:val="00D30E75"/>
    <w:rsid w:val="00D3101A"/>
    <w:rsid w:val="00D311CB"/>
    <w:rsid w:val="00D3121D"/>
    <w:rsid w:val="00D31230"/>
    <w:rsid w:val="00D3131B"/>
    <w:rsid w:val="00D315AF"/>
    <w:rsid w:val="00D31CD4"/>
    <w:rsid w:val="00D31D93"/>
    <w:rsid w:val="00D31F27"/>
    <w:rsid w:val="00D31F8D"/>
    <w:rsid w:val="00D325D5"/>
    <w:rsid w:val="00D32726"/>
    <w:rsid w:val="00D32B1B"/>
    <w:rsid w:val="00D32D0B"/>
    <w:rsid w:val="00D32D8D"/>
    <w:rsid w:val="00D32DC4"/>
    <w:rsid w:val="00D32E50"/>
    <w:rsid w:val="00D3311F"/>
    <w:rsid w:val="00D33201"/>
    <w:rsid w:val="00D334DC"/>
    <w:rsid w:val="00D33520"/>
    <w:rsid w:val="00D33C37"/>
    <w:rsid w:val="00D341D5"/>
    <w:rsid w:val="00D344A3"/>
    <w:rsid w:val="00D34652"/>
    <w:rsid w:val="00D3481B"/>
    <w:rsid w:val="00D349D6"/>
    <w:rsid w:val="00D34B11"/>
    <w:rsid w:val="00D34CEF"/>
    <w:rsid w:val="00D34E19"/>
    <w:rsid w:val="00D34FA1"/>
    <w:rsid w:val="00D351FB"/>
    <w:rsid w:val="00D35250"/>
    <w:rsid w:val="00D35389"/>
    <w:rsid w:val="00D3547D"/>
    <w:rsid w:val="00D3552D"/>
    <w:rsid w:val="00D356B6"/>
    <w:rsid w:val="00D358AE"/>
    <w:rsid w:val="00D359E3"/>
    <w:rsid w:val="00D35AF4"/>
    <w:rsid w:val="00D35B0C"/>
    <w:rsid w:val="00D35D33"/>
    <w:rsid w:val="00D35D5B"/>
    <w:rsid w:val="00D35E68"/>
    <w:rsid w:val="00D36146"/>
    <w:rsid w:val="00D3686B"/>
    <w:rsid w:val="00D369E5"/>
    <w:rsid w:val="00D377C5"/>
    <w:rsid w:val="00D37838"/>
    <w:rsid w:val="00D37A19"/>
    <w:rsid w:val="00D37D94"/>
    <w:rsid w:val="00D40296"/>
    <w:rsid w:val="00D40403"/>
    <w:rsid w:val="00D404BE"/>
    <w:rsid w:val="00D40777"/>
    <w:rsid w:val="00D40977"/>
    <w:rsid w:val="00D40C9E"/>
    <w:rsid w:val="00D40D6B"/>
    <w:rsid w:val="00D40D87"/>
    <w:rsid w:val="00D40E04"/>
    <w:rsid w:val="00D40F48"/>
    <w:rsid w:val="00D4109C"/>
    <w:rsid w:val="00D414CA"/>
    <w:rsid w:val="00D415F7"/>
    <w:rsid w:val="00D4164C"/>
    <w:rsid w:val="00D41A40"/>
    <w:rsid w:val="00D41BEE"/>
    <w:rsid w:val="00D41C95"/>
    <w:rsid w:val="00D41CEA"/>
    <w:rsid w:val="00D41D4F"/>
    <w:rsid w:val="00D420D0"/>
    <w:rsid w:val="00D421DA"/>
    <w:rsid w:val="00D4220D"/>
    <w:rsid w:val="00D4247D"/>
    <w:rsid w:val="00D42A37"/>
    <w:rsid w:val="00D42FBF"/>
    <w:rsid w:val="00D430B7"/>
    <w:rsid w:val="00D43442"/>
    <w:rsid w:val="00D4352C"/>
    <w:rsid w:val="00D44323"/>
    <w:rsid w:val="00D44522"/>
    <w:rsid w:val="00D4479E"/>
    <w:rsid w:val="00D449B5"/>
    <w:rsid w:val="00D44CFE"/>
    <w:rsid w:val="00D44D8F"/>
    <w:rsid w:val="00D4504F"/>
    <w:rsid w:val="00D452A1"/>
    <w:rsid w:val="00D452DE"/>
    <w:rsid w:val="00D455E5"/>
    <w:rsid w:val="00D45C5C"/>
    <w:rsid w:val="00D46084"/>
    <w:rsid w:val="00D46203"/>
    <w:rsid w:val="00D4644E"/>
    <w:rsid w:val="00D465B2"/>
    <w:rsid w:val="00D468AB"/>
    <w:rsid w:val="00D46A64"/>
    <w:rsid w:val="00D46A78"/>
    <w:rsid w:val="00D46A86"/>
    <w:rsid w:val="00D46CA1"/>
    <w:rsid w:val="00D46F11"/>
    <w:rsid w:val="00D47160"/>
    <w:rsid w:val="00D4720D"/>
    <w:rsid w:val="00D475EB"/>
    <w:rsid w:val="00D47655"/>
    <w:rsid w:val="00D47784"/>
    <w:rsid w:val="00D479EA"/>
    <w:rsid w:val="00D479F7"/>
    <w:rsid w:val="00D47F5D"/>
    <w:rsid w:val="00D47FE3"/>
    <w:rsid w:val="00D502DF"/>
    <w:rsid w:val="00D50391"/>
    <w:rsid w:val="00D507C7"/>
    <w:rsid w:val="00D507CA"/>
    <w:rsid w:val="00D50809"/>
    <w:rsid w:val="00D50840"/>
    <w:rsid w:val="00D509BD"/>
    <w:rsid w:val="00D50C24"/>
    <w:rsid w:val="00D50D19"/>
    <w:rsid w:val="00D50D54"/>
    <w:rsid w:val="00D50D6F"/>
    <w:rsid w:val="00D50D74"/>
    <w:rsid w:val="00D5106E"/>
    <w:rsid w:val="00D51465"/>
    <w:rsid w:val="00D517FB"/>
    <w:rsid w:val="00D51BEC"/>
    <w:rsid w:val="00D51CD6"/>
    <w:rsid w:val="00D52243"/>
    <w:rsid w:val="00D522E4"/>
    <w:rsid w:val="00D523DD"/>
    <w:rsid w:val="00D52434"/>
    <w:rsid w:val="00D52A16"/>
    <w:rsid w:val="00D52CCD"/>
    <w:rsid w:val="00D52FE1"/>
    <w:rsid w:val="00D53527"/>
    <w:rsid w:val="00D53B9E"/>
    <w:rsid w:val="00D5400D"/>
    <w:rsid w:val="00D5428F"/>
    <w:rsid w:val="00D54542"/>
    <w:rsid w:val="00D54567"/>
    <w:rsid w:val="00D54680"/>
    <w:rsid w:val="00D54803"/>
    <w:rsid w:val="00D548A8"/>
    <w:rsid w:val="00D548C3"/>
    <w:rsid w:val="00D54B8B"/>
    <w:rsid w:val="00D54BF4"/>
    <w:rsid w:val="00D55070"/>
    <w:rsid w:val="00D55476"/>
    <w:rsid w:val="00D55A62"/>
    <w:rsid w:val="00D55E8A"/>
    <w:rsid w:val="00D5607E"/>
    <w:rsid w:val="00D56348"/>
    <w:rsid w:val="00D56474"/>
    <w:rsid w:val="00D56479"/>
    <w:rsid w:val="00D566AA"/>
    <w:rsid w:val="00D5682D"/>
    <w:rsid w:val="00D57246"/>
    <w:rsid w:val="00D57751"/>
    <w:rsid w:val="00D57F4C"/>
    <w:rsid w:val="00D60408"/>
    <w:rsid w:val="00D604EE"/>
    <w:rsid w:val="00D6067C"/>
    <w:rsid w:val="00D60C63"/>
    <w:rsid w:val="00D60EAD"/>
    <w:rsid w:val="00D61045"/>
    <w:rsid w:val="00D617FD"/>
    <w:rsid w:val="00D61826"/>
    <w:rsid w:val="00D61A93"/>
    <w:rsid w:val="00D61BE1"/>
    <w:rsid w:val="00D61D51"/>
    <w:rsid w:val="00D6247E"/>
    <w:rsid w:val="00D62513"/>
    <w:rsid w:val="00D62529"/>
    <w:rsid w:val="00D628D0"/>
    <w:rsid w:val="00D62D6C"/>
    <w:rsid w:val="00D62E5F"/>
    <w:rsid w:val="00D62F67"/>
    <w:rsid w:val="00D6318F"/>
    <w:rsid w:val="00D634F9"/>
    <w:rsid w:val="00D635F6"/>
    <w:rsid w:val="00D639CA"/>
    <w:rsid w:val="00D63C92"/>
    <w:rsid w:val="00D63CD8"/>
    <w:rsid w:val="00D644FD"/>
    <w:rsid w:val="00D64A3D"/>
    <w:rsid w:val="00D64B27"/>
    <w:rsid w:val="00D64B28"/>
    <w:rsid w:val="00D64E7C"/>
    <w:rsid w:val="00D65786"/>
    <w:rsid w:val="00D65859"/>
    <w:rsid w:val="00D65B32"/>
    <w:rsid w:val="00D65E5D"/>
    <w:rsid w:val="00D66ABA"/>
    <w:rsid w:val="00D66E8A"/>
    <w:rsid w:val="00D67081"/>
    <w:rsid w:val="00D67786"/>
    <w:rsid w:val="00D67851"/>
    <w:rsid w:val="00D67A86"/>
    <w:rsid w:val="00D67CE1"/>
    <w:rsid w:val="00D67D17"/>
    <w:rsid w:val="00D67D71"/>
    <w:rsid w:val="00D67E41"/>
    <w:rsid w:val="00D700BE"/>
    <w:rsid w:val="00D7011B"/>
    <w:rsid w:val="00D703F4"/>
    <w:rsid w:val="00D7043C"/>
    <w:rsid w:val="00D704FD"/>
    <w:rsid w:val="00D706E6"/>
    <w:rsid w:val="00D70DE7"/>
    <w:rsid w:val="00D71269"/>
    <w:rsid w:val="00D712DD"/>
    <w:rsid w:val="00D71CAA"/>
    <w:rsid w:val="00D71DBB"/>
    <w:rsid w:val="00D7261C"/>
    <w:rsid w:val="00D72A54"/>
    <w:rsid w:val="00D72B5C"/>
    <w:rsid w:val="00D72C57"/>
    <w:rsid w:val="00D72CBC"/>
    <w:rsid w:val="00D72D27"/>
    <w:rsid w:val="00D72EAE"/>
    <w:rsid w:val="00D72F23"/>
    <w:rsid w:val="00D73057"/>
    <w:rsid w:val="00D7337F"/>
    <w:rsid w:val="00D734DB"/>
    <w:rsid w:val="00D73575"/>
    <w:rsid w:val="00D738E0"/>
    <w:rsid w:val="00D73BF4"/>
    <w:rsid w:val="00D73C5D"/>
    <w:rsid w:val="00D73E87"/>
    <w:rsid w:val="00D73F70"/>
    <w:rsid w:val="00D741AA"/>
    <w:rsid w:val="00D7422C"/>
    <w:rsid w:val="00D7443A"/>
    <w:rsid w:val="00D74516"/>
    <w:rsid w:val="00D745D8"/>
    <w:rsid w:val="00D7462E"/>
    <w:rsid w:val="00D74A23"/>
    <w:rsid w:val="00D74E9D"/>
    <w:rsid w:val="00D750E9"/>
    <w:rsid w:val="00D75157"/>
    <w:rsid w:val="00D75729"/>
    <w:rsid w:val="00D75833"/>
    <w:rsid w:val="00D75B08"/>
    <w:rsid w:val="00D75D6A"/>
    <w:rsid w:val="00D75E53"/>
    <w:rsid w:val="00D75F7C"/>
    <w:rsid w:val="00D76383"/>
    <w:rsid w:val="00D7680D"/>
    <w:rsid w:val="00D76B96"/>
    <w:rsid w:val="00D76BE4"/>
    <w:rsid w:val="00D76D06"/>
    <w:rsid w:val="00D76E08"/>
    <w:rsid w:val="00D76E16"/>
    <w:rsid w:val="00D76E2D"/>
    <w:rsid w:val="00D76EE2"/>
    <w:rsid w:val="00D771EF"/>
    <w:rsid w:val="00D773C9"/>
    <w:rsid w:val="00D77990"/>
    <w:rsid w:val="00D77D55"/>
    <w:rsid w:val="00D77DCC"/>
    <w:rsid w:val="00D80026"/>
    <w:rsid w:val="00D80142"/>
    <w:rsid w:val="00D8041E"/>
    <w:rsid w:val="00D8064F"/>
    <w:rsid w:val="00D807E3"/>
    <w:rsid w:val="00D8095F"/>
    <w:rsid w:val="00D809AD"/>
    <w:rsid w:val="00D80AA2"/>
    <w:rsid w:val="00D81004"/>
    <w:rsid w:val="00D8109B"/>
    <w:rsid w:val="00D81133"/>
    <w:rsid w:val="00D8180C"/>
    <w:rsid w:val="00D818F4"/>
    <w:rsid w:val="00D81A99"/>
    <w:rsid w:val="00D81B73"/>
    <w:rsid w:val="00D81D18"/>
    <w:rsid w:val="00D81E2B"/>
    <w:rsid w:val="00D82057"/>
    <w:rsid w:val="00D821CD"/>
    <w:rsid w:val="00D822D0"/>
    <w:rsid w:val="00D82A1C"/>
    <w:rsid w:val="00D82D65"/>
    <w:rsid w:val="00D82EC8"/>
    <w:rsid w:val="00D833C5"/>
    <w:rsid w:val="00D834F6"/>
    <w:rsid w:val="00D83590"/>
    <w:rsid w:val="00D8369E"/>
    <w:rsid w:val="00D8378A"/>
    <w:rsid w:val="00D83EA4"/>
    <w:rsid w:val="00D8417B"/>
    <w:rsid w:val="00D84193"/>
    <w:rsid w:val="00D84392"/>
    <w:rsid w:val="00D845D5"/>
    <w:rsid w:val="00D84609"/>
    <w:rsid w:val="00D847B5"/>
    <w:rsid w:val="00D84D25"/>
    <w:rsid w:val="00D85122"/>
    <w:rsid w:val="00D85169"/>
    <w:rsid w:val="00D852D2"/>
    <w:rsid w:val="00D85552"/>
    <w:rsid w:val="00D8561F"/>
    <w:rsid w:val="00D856CA"/>
    <w:rsid w:val="00D85831"/>
    <w:rsid w:val="00D859C0"/>
    <w:rsid w:val="00D85D3B"/>
    <w:rsid w:val="00D85F7D"/>
    <w:rsid w:val="00D85FDF"/>
    <w:rsid w:val="00D861D3"/>
    <w:rsid w:val="00D861EC"/>
    <w:rsid w:val="00D865E8"/>
    <w:rsid w:val="00D868A5"/>
    <w:rsid w:val="00D86BDD"/>
    <w:rsid w:val="00D87238"/>
    <w:rsid w:val="00D87323"/>
    <w:rsid w:val="00D873A4"/>
    <w:rsid w:val="00D873DA"/>
    <w:rsid w:val="00D87589"/>
    <w:rsid w:val="00D87595"/>
    <w:rsid w:val="00D878E6"/>
    <w:rsid w:val="00D8790B"/>
    <w:rsid w:val="00D87B0D"/>
    <w:rsid w:val="00D87CF8"/>
    <w:rsid w:val="00D90000"/>
    <w:rsid w:val="00D901BE"/>
    <w:rsid w:val="00D90658"/>
    <w:rsid w:val="00D90B3E"/>
    <w:rsid w:val="00D911C2"/>
    <w:rsid w:val="00D914AA"/>
    <w:rsid w:val="00D91608"/>
    <w:rsid w:val="00D91619"/>
    <w:rsid w:val="00D91A55"/>
    <w:rsid w:val="00D92824"/>
    <w:rsid w:val="00D92B74"/>
    <w:rsid w:val="00D92C04"/>
    <w:rsid w:val="00D92C13"/>
    <w:rsid w:val="00D92DE9"/>
    <w:rsid w:val="00D93009"/>
    <w:rsid w:val="00D9314C"/>
    <w:rsid w:val="00D93468"/>
    <w:rsid w:val="00D9356D"/>
    <w:rsid w:val="00D9361F"/>
    <w:rsid w:val="00D93788"/>
    <w:rsid w:val="00D937D7"/>
    <w:rsid w:val="00D93BF2"/>
    <w:rsid w:val="00D93C9A"/>
    <w:rsid w:val="00D93F7D"/>
    <w:rsid w:val="00D93F86"/>
    <w:rsid w:val="00D94109"/>
    <w:rsid w:val="00D9434B"/>
    <w:rsid w:val="00D947B0"/>
    <w:rsid w:val="00D9488E"/>
    <w:rsid w:val="00D949AD"/>
    <w:rsid w:val="00D94A3B"/>
    <w:rsid w:val="00D94B24"/>
    <w:rsid w:val="00D94E1A"/>
    <w:rsid w:val="00D954E7"/>
    <w:rsid w:val="00D9596B"/>
    <w:rsid w:val="00D95F12"/>
    <w:rsid w:val="00D95FD2"/>
    <w:rsid w:val="00D9606D"/>
    <w:rsid w:val="00D96710"/>
    <w:rsid w:val="00D968EF"/>
    <w:rsid w:val="00D96CC8"/>
    <w:rsid w:val="00D96D59"/>
    <w:rsid w:val="00D96E0C"/>
    <w:rsid w:val="00D96F88"/>
    <w:rsid w:val="00D970D9"/>
    <w:rsid w:val="00D970E8"/>
    <w:rsid w:val="00D972E3"/>
    <w:rsid w:val="00D973AF"/>
    <w:rsid w:val="00D979C8"/>
    <w:rsid w:val="00D97AE0"/>
    <w:rsid w:val="00D97EA7"/>
    <w:rsid w:val="00DA03BE"/>
    <w:rsid w:val="00DA05D7"/>
    <w:rsid w:val="00DA05F3"/>
    <w:rsid w:val="00DA0780"/>
    <w:rsid w:val="00DA0ACC"/>
    <w:rsid w:val="00DA0CCB"/>
    <w:rsid w:val="00DA0D3F"/>
    <w:rsid w:val="00DA136F"/>
    <w:rsid w:val="00DA1855"/>
    <w:rsid w:val="00DA1B80"/>
    <w:rsid w:val="00DA22F3"/>
    <w:rsid w:val="00DA27DE"/>
    <w:rsid w:val="00DA283E"/>
    <w:rsid w:val="00DA28AD"/>
    <w:rsid w:val="00DA28FA"/>
    <w:rsid w:val="00DA2FA1"/>
    <w:rsid w:val="00DA321B"/>
    <w:rsid w:val="00DA3222"/>
    <w:rsid w:val="00DA325D"/>
    <w:rsid w:val="00DA32FE"/>
    <w:rsid w:val="00DA3776"/>
    <w:rsid w:val="00DA37D9"/>
    <w:rsid w:val="00DA3BDE"/>
    <w:rsid w:val="00DA3C9C"/>
    <w:rsid w:val="00DA3CCE"/>
    <w:rsid w:val="00DA4306"/>
    <w:rsid w:val="00DA4E19"/>
    <w:rsid w:val="00DA5180"/>
    <w:rsid w:val="00DA55FA"/>
    <w:rsid w:val="00DA5686"/>
    <w:rsid w:val="00DA5841"/>
    <w:rsid w:val="00DA5ABF"/>
    <w:rsid w:val="00DA5E1C"/>
    <w:rsid w:val="00DA5E4D"/>
    <w:rsid w:val="00DA5E88"/>
    <w:rsid w:val="00DA637A"/>
    <w:rsid w:val="00DA646D"/>
    <w:rsid w:val="00DA6566"/>
    <w:rsid w:val="00DA66D7"/>
    <w:rsid w:val="00DA6959"/>
    <w:rsid w:val="00DA69BD"/>
    <w:rsid w:val="00DA6A52"/>
    <w:rsid w:val="00DA6ADF"/>
    <w:rsid w:val="00DA737D"/>
    <w:rsid w:val="00DA768E"/>
    <w:rsid w:val="00DA7824"/>
    <w:rsid w:val="00DA78D2"/>
    <w:rsid w:val="00DA795F"/>
    <w:rsid w:val="00DA79E7"/>
    <w:rsid w:val="00DA7B94"/>
    <w:rsid w:val="00DA7DD7"/>
    <w:rsid w:val="00DB02DD"/>
    <w:rsid w:val="00DB033D"/>
    <w:rsid w:val="00DB03F7"/>
    <w:rsid w:val="00DB0610"/>
    <w:rsid w:val="00DB0731"/>
    <w:rsid w:val="00DB0C20"/>
    <w:rsid w:val="00DB0D1D"/>
    <w:rsid w:val="00DB0D57"/>
    <w:rsid w:val="00DB0EE0"/>
    <w:rsid w:val="00DB1085"/>
    <w:rsid w:val="00DB1315"/>
    <w:rsid w:val="00DB14E3"/>
    <w:rsid w:val="00DB15B6"/>
    <w:rsid w:val="00DB1644"/>
    <w:rsid w:val="00DB1C41"/>
    <w:rsid w:val="00DB1D5A"/>
    <w:rsid w:val="00DB22F1"/>
    <w:rsid w:val="00DB22FE"/>
    <w:rsid w:val="00DB27D9"/>
    <w:rsid w:val="00DB2D45"/>
    <w:rsid w:val="00DB3089"/>
    <w:rsid w:val="00DB311F"/>
    <w:rsid w:val="00DB3A28"/>
    <w:rsid w:val="00DB4408"/>
    <w:rsid w:val="00DB444E"/>
    <w:rsid w:val="00DB461D"/>
    <w:rsid w:val="00DB4A09"/>
    <w:rsid w:val="00DB4A39"/>
    <w:rsid w:val="00DB4EB8"/>
    <w:rsid w:val="00DB5055"/>
    <w:rsid w:val="00DB522A"/>
    <w:rsid w:val="00DB561C"/>
    <w:rsid w:val="00DB5C41"/>
    <w:rsid w:val="00DB5E47"/>
    <w:rsid w:val="00DB5EC0"/>
    <w:rsid w:val="00DB6069"/>
    <w:rsid w:val="00DB621D"/>
    <w:rsid w:val="00DB64E2"/>
    <w:rsid w:val="00DB656B"/>
    <w:rsid w:val="00DB66DF"/>
    <w:rsid w:val="00DB6CC7"/>
    <w:rsid w:val="00DB6DC7"/>
    <w:rsid w:val="00DB6F79"/>
    <w:rsid w:val="00DB7022"/>
    <w:rsid w:val="00DB7174"/>
    <w:rsid w:val="00DB748B"/>
    <w:rsid w:val="00DB782E"/>
    <w:rsid w:val="00DB7953"/>
    <w:rsid w:val="00DB79FE"/>
    <w:rsid w:val="00DB7EB8"/>
    <w:rsid w:val="00DC0303"/>
    <w:rsid w:val="00DC0512"/>
    <w:rsid w:val="00DC05D5"/>
    <w:rsid w:val="00DC067B"/>
    <w:rsid w:val="00DC0B5D"/>
    <w:rsid w:val="00DC0D5E"/>
    <w:rsid w:val="00DC1154"/>
    <w:rsid w:val="00DC11F6"/>
    <w:rsid w:val="00DC160B"/>
    <w:rsid w:val="00DC1618"/>
    <w:rsid w:val="00DC1940"/>
    <w:rsid w:val="00DC1A41"/>
    <w:rsid w:val="00DC1D28"/>
    <w:rsid w:val="00DC1E44"/>
    <w:rsid w:val="00DC2069"/>
    <w:rsid w:val="00DC27EE"/>
    <w:rsid w:val="00DC280C"/>
    <w:rsid w:val="00DC2B49"/>
    <w:rsid w:val="00DC2C42"/>
    <w:rsid w:val="00DC2C47"/>
    <w:rsid w:val="00DC2CCF"/>
    <w:rsid w:val="00DC2CF4"/>
    <w:rsid w:val="00DC2D34"/>
    <w:rsid w:val="00DC2D3F"/>
    <w:rsid w:val="00DC2E64"/>
    <w:rsid w:val="00DC2FE8"/>
    <w:rsid w:val="00DC3088"/>
    <w:rsid w:val="00DC32A2"/>
    <w:rsid w:val="00DC344B"/>
    <w:rsid w:val="00DC3564"/>
    <w:rsid w:val="00DC3596"/>
    <w:rsid w:val="00DC3925"/>
    <w:rsid w:val="00DC3BD2"/>
    <w:rsid w:val="00DC3FA2"/>
    <w:rsid w:val="00DC3FC9"/>
    <w:rsid w:val="00DC4231"/>
    <w:rsid w:val="00DC43C4"/>
    <w:rsid w:val="00DC43C6"/>
    <w:rsid w:val="00DC4404"/>
    <w:rsid w:val="00DC4517"/>
    <w:rsid w:val="00DC45A1"/>
    <w:rsid w:val="00DC463B"/>
    <w:rsid w:val="00DC47E9"/>
    <w:rsid w:val="00DC490F"/>
    <w:rsid w:val="00DC57CC"/>
    <w:rsid w:val="00DC5BEF"/>
    <w:rsid w:val="00DC5C21"/>
    <w:rsid w:val="00DC5DC2"/>
    <w:rsid w:val="00DC5E6A"/>
    <w:rsid w:val="00DC687E"/>
    <w:rsid w:val="00DC6C5B"/>
    <w:rsid w:val="00DC6F0F"/>
    <w:rsid w:val="00DC7127"/>
    <w:rsid w:val="00DC719F"/>
    <w:rsid w:val="00DC71FA"/>
    <w:rsid w:val="00DC73A4"/>
    <w:rsid w:val="00DC73B0"/>
    <w:rsid w:val="00DC73F0"/>
    <w:rsid w:val="00DC7674"/>
    <w:rsid w:val="00DC7AED"/>
    <w:rsid w:val="00DD01A1"/>
    <w:rsid w:val="00DD07BF"/>
    <w:rsid w:val="00DD0A66"/>
    <w:rsid w:val="00DD0AF6"/>
    <w:rsid w:val="00DD117D"/>
    <w:rsid w:val="00DD119C"/>
    <w:rsid w:val="00DD1260"/>
    <w:rsid w:val="00DD156A"/>
    <w:rsid w:val="00DD1845"/>
    <w:rsid w:val="00DD1870"/>
    <w:rsid w:val="00DD1B72"/>
    <w:rsid w:val="00DD1ECD"/>
    <w:rsid w:val="00DD1FD5"/>
    <w:rsid w:val="00DD2166"/>
    <w:rsid w:val="00DD2847"/>
    <w:rsid w:val="00DD28AB"/>
    <w:rsid w:val="00DD2B5E"/>
    <w:rsid w:val="00DD2D49"/>
    <w:rsid w:val="00DD31A3"/>
    <w:rsid w:val="00DD3379"/>
    <w:rsid w:val="00DD342B"/>
    <w:rsid w:val="00DD38B3"/>
    <w:rsid w:val="00DD3D86"/>
    <w:rsid w:val="00DD3E31"/>
    <w:rsid w:val="00DD41CA"/>
    <w:rsid w:val="00DD4A6E"/>
    <w:rsid w:val="00DD4B72"/>
    <w:rsid w:val="00DD4C5B"/>
    <w:rsid w:val="00DD4E07"/>
    <w:rsid w:val="00DD51C8"/>
    <w:rsid w:val="00DD5615"/>
    <w:rsid w:val="00DD56A0"/>
    <w:rsid w:val="00DD595F"/>
    <w:rsid w:val="00DD5BB4"/>
    <w:rsid w:val="00DD5C70"/>
    <w:rsid w:val="00DD5CFA"/>
    <w:rsid w:val="00DD5FCC"/>
    <w:rsid w:val="00DD6022"/>
    <w:rsid w:val="00DD621B"/>
    <w:rsid w:val="00DD668E"/>
    <w:rsid w:val="00DD7458"/>
    <w:rsid w:val="00DD75A6"/>
    <w:rsid w:val="00DD7609"/>
    <w:rsid w:val="00DD7D0E"/>
    <w:rsid w:val="00DD7DB1"/>
    <w:rsid w:val="00DD7F6F"/>
    <w:rsid w:val="00DE00BE"/>
    <w:rsid w:val="00DE043C"/>
    <w:rsid w:val="00DE0828"/>
    <w:rsid w:val="00DE0A4B"/>
    <w:rsid w:val="00DE0E63"/>
    <w:rsid w:val="00DE0F4C"/>
    <w:rsid w:val="00DE1317"/>
    <w:rsid w:val="00DE190A"/>
    <w:rsid w:val="00DE1941"/>
    <w:rsid w:val="00DE1A61"/>
    <w:rsid w:val="00DE202D"/>
    <w:rsid w:val="00DE27CB"/>
    <w:rsid w:val="00DE2844"/>
    <w:rsid w:val="00DE2867"/>
    <w:rsid w:val="00DE28DB"/>
    <w:rsid w:val="00DE2905"/>
    <w:rsid w:val="00DE2AC6"/>
    <w:rsid w:val="00DE31A2"/>
    <w:rsid w:val="00DE327E"/>
    <w:rsid w:val="00DE32FF"/>
    <w:rsid w:val="00DE34AD"/>
    <w:rsid w:val="00DE3709"/>
    <w:rsid w:val="00DE37BF"/>
    <w:rsid w:val="00DE37D7"/>
    <w:rsid w:val="00DE3A4C"/>
    <w:rsid w:val="00DE3BBE"/>
    <w:rsid w:val="00DE3C18"/>
    <w:rsid w:val="00DE4113"/>
    <w:rsid w:val="00DE430D"/>
    <w:rsid w:val="00DE447F"/>
    <w:rsid w:val="00DE44CD"/>
    <w:rsid w:val="00DE48EB"/>
    <w:rsid w:val="00DE49A9"/>
    <w:rsid w:val="00DE4A6B"/>
    <w:rsid w:val="00DE4C77"/>
    <w:rsid w:val="00DE4DAE"/>
    <w:rsid w:val="00DE4DBF"/>
    <w:rsid w:val="00DE4E44"/>
    <w:rsid w:val="00DE4FA7"/>
    <w:rsid w:val="00DE4FDB"/>
    <w:rsid w:val="00DE5151"/>
    <w:rsid w:val="00DE53A0"/>
    <w:rsid w:val="00DE5455"/>
    <w:rsid w:val="00DE54E8"/>
    <w:rsid w:val="00DE594B"/>
    <w:rsid w:val="00DE59D1"/>
    <w:rsid w:val="00DE5CAA"/>
    <w:rsid w:val="00DE5E49"/>
    <w:rsid w:val="00DE5E81"/>
    <w:rsid w:val="00DE618B"/>
    <w:rsid w:val="00DE623E"/>
    <w:rsid w:val="00DE6385"/>
    <w:rsid w:val="00DE69E9"/>
    <w:rsid w:val="00DE6AA3"/>
    <w:rsid w:val="00DE6B09"/>
    <w:rsid w:val="00DE6CF2"/>
    <w:rsid w:val="00DE7054"/>
    <w:rsid w:val="00DE70BB"/>
    <w:rsid w:val="00DE70F6"/>
    <w:rsid w:val="00DE7506"/>
    <w:rsid w:val="00DE7790"/>
    <w:rsid w:val="00DE7903"/>
    <w:rsid w:val="00DE7CFD"/>
    <w:rsid w:val="00DE7E67"/>
    <w:rsid w:val="00DE7E78"/>
    <w:rsid w:val="00DE7F23"/>
    <w:rsid w:val="00DF06D7"/>
    <w:rsid w:val="00DF08E9"/>
    <w:rsid w:val="00DF0AA6"/>
    <w:rsid w:val="00DF0D21"/>
    <w:rsid w:val="00DF150F"/>
    <w:rsid w:val="00DF19B8"/>
    <w:rsid w:val="00DF1C36"/>
    <w:rsid w:val="00DF2051"/>
    <w:rsid w:val="00DF221E"/>
    <w:rsid w:val="00DF284E"/>
    <w:rsid w:val="00DF292B"/>
    <w:rsid w:val="00DF293D"/>
    <w:rsid w:val="00DF2D22"/>
    <w:rsid w:val="00DF2F60"/>
    <w:rsid w:val="00DF30FF"/>
    <w:rsid w:val="00DF3379"/>
    <w:rsid w:val="00DF3484"/>
    <w:rsid w:val="00DF4097"/>
    <w:rsid w:val="00DF4121"/>
    <w:rsid w:val="00DF4167"/>
    <w:rsid w:val="00DF4306"/>
    <w:rsid w:val="00DF4522"/>
    <w:rsid w:val="00DF4564"/>
    <w:rsid w:val="00DF4638"/>
    <w:rsid w:val="00DF4737"/>
    <w:rsid w:val="00DF4851"/>
    <w:rsid w:val="00DF49DF"/>
    <w:rsid w:val="00DF4E1D"/>
    <w:rsid w:val="00DF4EDF"/>
    <w:rsid w:val="00DF4EF8"/>
    <w:rsid w:val="00DF55A3"/>
    <w:rsid w:val="00DF5772"/>
    <w:rsid w:val="00DF59C3"/>
    <w:rsid w:val="00DF5AA2"/>
    <w:rsid w:val="00DF653E"/>
    <w:rsid w:val="00DF65BB"/>
    <w:rsid w:val="00DF65BF"/>
    <w:rsid w:val="00DF6650"/>
    <w:rsid w:val="00DF67B0"/>
    <w:rsid w:val="00DF6805"/>
    <w:rsid w:val="00DF6D4D"/>
    <w:rsid w:val="00DF71E7"/>
    <w:rsid w:val="00DF72D5"/>
    <w:rsid w:val="00DF7487"/>
    <w:rsid w:val="00DF74F3"/>
    <w:rsid w:val="00DF7975"/>
    <w:rsid w:val="00DF7D82"/>
    <w:rsid w:val="00E00024"/>
    <w:rsid w:val="00E0014B"/>
    <w:rsid w:val="00E006DE"/>
    <w:rsid w:val="00E0078C"/>
    <w:rsid w:val="00E00B6F"/>
    <w:rsid w:val="00E00FF0"/>
    <w:rsid w:val="00E0101B"/>
    <w:rsid w:val="00E01803"/>
    <w:rsid w:val="00E01D3B"/>
    <w:rsid w:val="00E024C6"/>
    <w:rsid w:val="00E032BB"/>
    <w:rsid w:val="00E039C1"/>
    <w:rsid w:val="00E03A82"/>
    <w:rsid w:val="00E03B7E"/>
    <w:rsid w:val="00E04214"/>
    <w:rsid w:val="00E0444D"/>
    <w:rsid w:val="00E0465C"/>
    <w:rsid w:val="00E04743"/>
    <w:rsid w:val="00E0480B"/>
    <w:rsid w:val="00E04C52"/>
    <w:rsid w:val="00E04DD4"/>
    <w:rsid w:val="00E04E0A"/>
    <w:rsid w:val="00E04F47"/>
    <w:rsid w:val="00E05019"/>
    <w:rsid w:val="00E05246"/>
    <w:rsid w:val="00E0529A"/>
    <w:rsid w:val="00E05686"/>
    <w:rsid w:val="00E05870"/>
    <w:rsid w:val="00E05964"/>
    <w:rsid w:val="00E059F7"/>
    <w:rsid w:val="00E05B55"/>
    <w:rsid w:val="00E05EE0"/>
    <w:rsid w:val="00E05FCC"/>
    <w:rsid w:val="00E06045"/>
    <w:rsid w:val="00E06192"/>
    <w:rsid w:val="00E0659F"/>
    <w:rsid w:val="00E068FA"/>
    <w:rsid w:val="00E06CF9"/>
    <w:rsid w:val="00E07301"/>
    <w:rsid w:val="00E075E3"/>
    <w:rsid w:val="00E07A7B"/>
    <w:rsid w:val="00E102ED"/>
    <w:rsid w:val="00E10433"/>
    <w:rsid w:val="00E10571"/>
    <w:rsid w:val="00E105D0"/>
    <w:rsid w:val="00E109B4"/>
    <w:rsid w:val="00E10B32"/>
    <w:rsid w:val="00E11016"/>
    <w:rsid w:val="00E11232"/>
    <w:rsid w:val="00E114F3"/>
    <w:rsid w:val="00E114FD"/>
    <w:rsid w:val="00E11917"/>
    <w:rsid w:val="00E119DE"/>
    <w:rsid w:val="00E11A1E"/>
    <w:rsid w:val="00E11C84"/>
    <w:rsid w:val="00E11DB5"/>
    <w:rsid w:val="00E11DE1"/>
    <w:rsid w:val="00E11F68"/>
    <w:rsid w:val="00E1204A"/>
    <w:rsid w:val="00E123AE"/>
    <w:rsid w:val="00E139DB"/>
    <w:rsid w:val="00E13C1F"/>
    <w:rsid w:val="00E13D51"/>
    <w:rsid w:val="00E13E46"/>
    <w:rsid w:val="00E13FB7"/>
    <w:rsid w:val="00E144CF"/>
    <w:rsid w:val="00E147E5"/>
    <w:rsid w:val="00E14BC4"/>
    <w:rsid w:val="00E14C15"/>
    <w:rsid w:val="00E1500E"/>
    <w:rsid w:val="00E15042"/>
    <w:rsid w:val="00E15352"/>
    <w:rsid w:val="00E153D2"/>
    <w:rsid w:val="00E15514"/>
    <w:rsid w:val="00E155EA"/>
    <w:rsid w:val="00E15668"/>
    <w:rsid w:val="00E156D4"/>
    <w:rsid w:val="00E15C85"/>
    <w:rsid w:val="00E15F46"/>
    <w:rsid w:val="00E1600C"/>
    <w:rsid w:val="00E160D1"/>
    <w:rsid w:val="00E160E0"/>
    <w:rsid w:val="00E1619F"/>
    <w:rsid w:val="00E161AB"/>
    <w:rsid w:val="00E16872"/>
    <w:rsid w:val="00E16A37"/>
    <w:rsid w:val="00E16D2F"/>
    <w:rsid w:val="00E1717C"/>
    <w:rsid w:val="00E174B3"/>
    <w:rsid w:val="00E178B9"/>
    <w:rsid w:val="00E178F6"/>
    <w:rsid w:val="00E17F66"/>
    <w:rsid w:val="00E202B0"/>
    <w:rsid w:val="00E20305"/>
    <w:rsid w:val="00E20306"/>
    <w:rsid w:val="00E20417"/>
    <w:rsid w:val="00E2054C"/>
    <w:rsid w:val="00E20671"/>
    <w:rsid w:val="00E20931"/>
    <w:rsid w:val="00E20D3F"/>
    <w:rsid w:val="00E20E24"/>
    <w:rsid w:val="00E20FCD"/>
    <w:rsid w:val="00E213B4"/>
    <w:rsid w:val="00E21407"/>
    <w:rsid w:val="00E218AA"/>
    <w:rsid w:val="00E21F1F"/>
    <w:rsid w:val="00E222AD"/>
    <w:rsid w:val="00E224A4"/>
    <w:rsid w:val="00E22641"/>
    <w:rsid w:val="00E22680"/>
    <w:rsid w:val="00E22821"/>
    <w:rsid w:val="00E228B1"/>
    <w:rsid w:val="00E228F4"/>
    <w:rsid w:val="00E22C26"/>
    <w:rsid w:val="00E23216"/>
    <w:rsid w:val="00E23258"/>
    <w:rsid w:val="00E235CC"/>
    <w:rsid w:val="00E23755"/>
    <w:rsid w:val="00E239C1"/>
    <w:rsid w:val="00E23AB7"/>
    <w:rsid w:val="00E241B1"/>
    <w:rsid w:val="00E24214"/>
    <w:rsid w:val="00E2422F"/>
    <w:rsid w:val="00E24237"/>
    <w:rsid w:val="00E24301"/>
    <w:rsid w:val="00E245BD"/>
    <w:rsid w:val="00E24916"/>
    <w:rsid w:val="00E24C4A"/>
    <w:rsid w:val="00E24E40"/>
    <w:rsid w:val="00E250D1"/>
    <w:rsid w:val="00E2518B"/>
    <w:rsid w:val="00E252E9"/>
    <w:rsid w:val="00E252F8"/>
    <w:rsid w:val="00E252FF"/>
    <w:rsid w:val="00E25333"/>
    <w:rsid w:val="00E258EA"/>
    <w:rsid w:val="00E25A8A"/>
    <w:rsid w:val="00E25AA5"/>
    <w:rsid w:val="00E25B03"/>
    <w:rsid w:val="00E25D74"/>
    <w:rsid w:val="00E26024"/>
    <w:rsid w:val="00E26208"/>
    <w:rsid w:val="00E2632D"/>
    <w:rsid w:val="00E265E3"/>
    <w:rsid w:val="00E2669E"/>
    <w:rsid w:val="00E266D6"/>
    <w:rsid w:val="00E26DAF"/>
    <w:rsid w:val="00E26E53"/>
    <w:rsid w:val="00E27039"/>
    <w:rsid w:val="00E27091"/>
    <w:rsid w:val="00E2747E"/>
    <w:rsid w:val="00E276FE"/>
    <w:rsid w:val="00E27776"/>
    <w:rsid w:val="00E277F1"/>
    <w:rsid w:val="00E278B7"/>
    <w:rsid w:val="00E278D6"/>
    <w:rsid w:val="00E2796E"/>
    <w:rsid w:val="00E279D4"/>
    <w:rsid w:val="00E27AF4"/>
    <w:rsid w:val="00E27AFD"/>
    <w:rsid w:val="00E27DA1"/>
    <w:rsid w:val="00E27E8F"/>
    <w:rsid w:val="00E27EDC"/>
    <w:rsid w:val="00E301EA"/>
    <w:rsid w:val="00E30B3E"/>
    <w:rsid w:val="00E30BBE"/>
    <w:rsid w:val="00E30F39"/>
    <w:rsid w:val="00E3167D"/>
    <w:rsid w:val="00E31789"/>
    <w:rsid w:val="00E31892"/>
    <w:rsid w:val="00E3197B"/>
    <w:rsid w:val="00E31A9D"/>
    <w:rsid w:val="00E31B54"/>
    <w:rsid w:val="00E31D68"/>
    <w:rsid w:val="00E3255D"/>
    <w:rsid w:val="00E325B0"/>
    <w:rsid w:val="00E32778"/>
    <w:rsid w:val="00E3295B"/>
    <w:rsid w:val="00E32F3C"/>
    <w:rsid w:val="00E33121"/>
    <w:rsid w:val="00E3336E"/>
    <w:rsid w:val="00E33697"/>
    <w:rsid w:val="00E337BE"/>
    <w:rsid w:val="00E339AA"/>
    <w:rsid w:val="00E339E2"/>
    <w:rsid w:val="00E33ACB"/>
    <w:rsid w:val="00E33B67"/>
    <w:rsid w:val="00E33DD4"/>
    <w:rsid w:val="00E33E80"/>
    <w:rsid w:val="00E33EA0"/>
    <w:rsid w:val="00E3428B"/>
    <w:rsid w:val="00E34317"/>
    <w:rsid w:val="00E3478D"/>
    <w:rsid w:val="00E349C5"/>
    <w:rsid w:val="00E34A23"/>
    <w:rsid w:val="00E34B01"/>
    <w:rsid w:val="00E35228"/>
    <w:rsid w:val="00E35242"/>
    <w:rsid w:val="00E35632"/>
    <w:rsid w:val="00E357F6"/>
    <w:rsid w:val="00E358EF"/>
    <w:rsid w:val="00E3608E"/>
    <w:rsid w:val="00E363D9"/>
    <w:rsid w:val="00E365B0"/>
    <w:rsid w:val="00E3663D"/>
    <w:rsid w:val="00E367C5"/>
    <w:rsid w:val="00E36C2A"/>
    <w:rsid w:val="00E36E87"/>
    <w:rsid w:val="00E37032"/>
    <w:rsid w:val="00E37036"/>
    <w:rsid w:val="00E37510"/>
    <w:rsid w:val="00E3798F"/>
    <w:rsid w:val="00E37D70"/>
    <w:rsid w:val="00E37D81"/>
    <w:rsid w:val="00E37DEA"/>
    <w:rsid w:val="00E4039B"/>
    <w:rsid w:val="00E40443"/>
    <w:rsid w:val="00E4045B"/>
    <w:rsid w:val="00E40461"/>
    <w:rsid w:val="00E406EA"/>
    <w:rsid w:val="00E41C55"/>
    <w:rsid w:val="00E41D19"/>
    <w:rsid w:val="00E41EE8"/>
    <w:rsid w:val="00E421F9"/>
    <w:rsid w:val="00E4226E"/>
    <w:rsid w:val="00E42635"/>
    <w:rsid w:val="00E427F0"/>
    <w:rsid w:val="00E42C33"/>
    <w:rsid w:val="00E438C0"/>
    <w:rsid w:val="00E43FF6"/>
    <w:rsid w:val="00E445FF"/>
    <w:rsid w:val="00E44C77"/>
    <w:rsid w:val="00E44C97"/>
    <w:rsid w:val="00E44EFF"/>
    <w:rsid w:val="00E44FEA"/>
    <w:rsid w:val="00E45279"/>
    <w:rsid w:val="00E45841"/>
    <w:rsid w:val="00E463E3"/>
    <w:rsid w:val="00E465D9"/>
    <w:rsid w:val="00E4696D"/>
    <w:rsid w:val="00E4706E"/>
    <w:rsid w:val="00E47166"/>
    <w:rsid w:val="00E472A6"/>
    <w:rsid w:val="00E47668"/>
    <w:rsid w:val="00E47710"/>
    <w:rsid w:val="00E4792B"/>
    <w:rsid w:val="00E47A53"/>
    <w:rsid w:val="00E47D81"/>
    <w:rsid w:val="00E47DE2"/>
    <w:rsid w:val="00E502C7"/>
    <w:rsid w:val="00E50902"/>
    <w:rsid w:val="00E50AE0"/>
    <w:rsid w:val="00E50DB1"/>
    <w:rsid w:val="00E51212"/>
    <w:rsid w:val="00E51BB2"/>
    <w:rsid w:val="00E521C8"/>
    <w:rsid w:val="00E52241"/>
    <w:rsid w:val="00E5245F"/>
    <w:rsid w:val="00E52563"/>
    <w:rsid w:val="00E52589"/>
    <w:rsid w:val="00E525B2"/>
    <w:rsid w:val="00E525E6"/>
    <w:rsid w:val="00E52722"/>
    <w:rsid w:val="00E52905"/>
    <w:rsid w:val="00E529E1"/>
    <w:rsid w:val="00E52B26"/>
    <w:rsid w:val="00E530EC"/>
    <w:rsid w:val="00E53390"/>
    <w:rsid w:val="00E53630"/>
    <w:rsid w:val="00E53815"/>
    <w:rsid w:val="00E53A21"/>
    <w:rsid w:val="00E53CC5"/>
    <w:rsid w:val="00E53DF7"/>
    <w:rsid w:val="00E53E39"/>
    <w:rsid w:val="00E53FF6"/>
    <w:rsid w:val="00E54157"/>
    <w:rsid w:val="00E543EF"/>
    <w:rsid w:val="00E54A78"/>
    <w:rsid w:val="00E54B44"/>
    <w:rsid w:val="00E54BFA"/>
    <w:rsid w:val="00E54DF0"/>
    <w:rsid w:val="00E54E56"/>
    <w:rsid w:val="00E54FE1"/>
    <w:rsid w:val="00E55627"/>
    <w:rsid w:val="00E55838"/>
    <w:rsid w:val="00E55A7F"/>
    <w:rsid w:val="00E55BE3"/>
    <w:rsid w:val="00E55C34"/>
    <w:rsid w:val="00E55E6B"/>
    <w:rsid w:val="00E5628D"/>
    <w:rsid w:val="00E563CE"/>
    <w:rsid w:val="00E563EF"/>
    <w:rsid w:val="00E56468"/>
    <w:rsid w:val="00E568EB"/>
    <w:rsid w:val="00E56900"/>
    <w:rsid w:val="00E56973"/>
    <w:rsid w:val="00E56A03"/>
    <w:rsid w:val="00E56B42"/>
    <w:rsid w:val="00E56DA8"/>
    <w:rsid w:val="00E57061"/>
    <w:rsid w:val="00E574E3"/>
    <w:rsid w:val="00E57815"/>
    <w:rsid w:val="00E578AD"/>
    <w:rsid w:val="00E578CA"/>
    <w:rsid w:val="00E578D0"/>
    <w:rsid w:val="00E57C35"/>
    <w:rsid w:val="00E57CE9"/>
    <w:rsid w:val="00E600C9"/>
    <w:rsid w:val="00E60181"/>
    <w:rsid w:val="00E60320"/>
    <w:rsid w:val="00E6036C"/>
    <w:rsid w:val="00E60482"/>
    <w:rsid w:val="00E60764"/>
    <w:rsid w:val="00E607E5"/>
    <w:rsid w:val="00E608FF"/>
    <w:rsid w:val="00E60D97"/>
    <w:rsid w:val="00E61B1A"/>
    <w:rsid w:val="00E61EC1"/>
    <w:rsid w:val="00E61F55"/>
    <w:rsid w:val="00E620A3"/>
    <w:rsid w:val="00E621D7"/>
    <w:rsid w:val="00E62696"/>
    <w:rsid w:val="00E626F1"/>
    <w:rsid w:val="00E62AAD"/>
    <w:rsid w:val="00E62B9D"/>
    <w:rsid w:val="00E62C27"/>
    <w:rsid w:val="00E62C50"/>
    <w:rsid w:val="00E62CBC"/>
    <w:rsid w:val="00E62DAA"/>
    <w:rsid w:val="00E62FF1"/>
    <w:rsid w:val="00E6362D"/>
    <w:rsid w:val="00E6363A"/>
    <w:rsid w:val="00E6363E"/>
    <w:rsid w:val="00E63672"/>
    <w:rsid w:val="00E639DC"/>
    <w:rsid w:val="00E63CFB"/>
    <w:rsid w:val="00E63FA3"/>
    <w:rsid w:val="00E64209"/>
    <w:rsid w:val="00E642DA"/>
    <w:rsid w:val="00E644FF"/>
    <w:rsid w:val="00E645FC"/>
    <w:rsid w:val="00E64688"/>
    <w:rsid w:val="00E64971"/>
    <w:rsid w:val="00E649C1"/>
    <w:rsid w:val="00E64C3B"/>
    <w:rsid w:val="00E651AC"/>
    <w:rsid w:val="00E652D4"/>
    <w:rsid w:val="00E65404"/>
    <w:rsid w:val="00E65567"/>
    <w:rsid w:val="00E656F0"/>
    <w:rsid w:val="00E65765"/>
    <w:rsid w:val="00E659D8"/>
    <w:rsid w:val="00E659DE"/>
    <w:rsid w:val="00E65A7A"/>
    <w:rsid w:val="00E65F65"/>
    <w:rsid w:val="00E6616F"/>
    <w:rsid w:val="00E66355"/>
    <w:rsid w:val="00E66428"/>
    <w:rsid w:val="00E66929"/>
    <w:rsid w:val="00E66A1E"/>
    <w:rsid w:val="00E66EDB"/>
    <w:rsid w:val="00E66F4C"/>
    <w:rsid w:val="00E66F79"/>
    <w:rsid w:val="00E66FD3"/>
    <w:rsid w:val="00E67014"/>
    <w:rsid w:val="00E672EE"/>
    <w:rsid w:val="00E6787E"/>
    <w:rsid w:val="00E67959"/>
    <w:rsid w:val="00E67B54"/>
    <w:rsid w:val="00E70028"/>
    <w:rsid w:val="00E70229"/>
    <w:rsid w:val="00E7030A"/>
    <w:rsid w:val="00E703FC"/>
    <w:rsid w:val="00E70911"/>
    <w:rsid w:val="00E70943"/>
    <w:rsid w:val="00E709A7"/>
    <w:rsid w:val="00E70B3E"/>
    <w:rsid w:val="00E7137D"/>
    <w:rsid w:val="00E713AA"/>
    <w:rsid w:val="00E71485"/>
    <w:rsid w:val="00E71A6D"/>
    <w:rsid w:val="00E71BE7"/>
    <w:rsid w:val="00E71D91"/>
    <w:rsid w:val="00E71DAD"/>
    <w:rsid w:val="00E7231C"/>
    <w:rsid w:val="00E7234B"/>
    <w:rsid w:val="00E72451"/>
    <w:rsid w:val="00E72617"/>
    <w:rsid w:val="00E72738"/>
    <w:rsid w:val="00E7285C"/>
    <w:rsid w:val="00E72923"/>
    <w:rsid w:val="00E73506"/>
    <w:rsid w:val="00E736C2"/>
    <w:rsid w:val="00E73704"/>
    <w:rsid w:val="00E738FD"/>
    <w:rsid w:val="00E7390E"/>
    <w:rsid w:val="00E73932"/>
    <w:rsid w:val="00E73D03"/>
    <w:rsid w:val="00E73F24"/>
    <w:rsid w:val="00E7413B"/>
    <w:rsid w:val="00E748A7"/>
    <w:rsid w:val="00E748BA"/>
    <w:rsid w:val="00E74995"/>
    <w:rsid w:val="00E74E57"/>
    <w:rsid w:val="00E74EE6"/>
    <w:rsid w:val="00E74EF7"/>
    <w:rsid w:val="00E74F60"/>
    <w:rsid w:val="00E75CFD"/>
    <w:rsid w:val="00E76450"/>
    <w:rsid w:val="00E764BB"/>
    <w:rsid w:val="00E7676F"/>
    <w:rsid w:val="00E76CC0"/>
    <w:rsid w:val="00E7708E"/>
    <w:rsid w:val="00E7751B"/>
    <w:rsid w:val="00E77540"/>
    <w:rsid w:val="00E779C5"/>
    <w:rsid w:val="00E779F0"/>
    <w:rsid w:val="00E8033B"/>
    <w:rsid w:val="00E8047F"/>
    <w:rsid w:val="00E806C8"/>
    <w:rsid w:val="00E80928"/>
    <w:rsid w:val="00E80E26"/>
    <w:rsid w:val="00E80E35"/>
    <w:rsid w:val="00E80EF5"/>
    <w:rsid w:val="00E8105D"/>
    <w:rsid w:val="00E810BA"/>
    <w:rsid w:val="00E8121E"/>
    <w:rsid w:val="00E812C6"/>
    <w:rsid w:val="00E815F1"/>
    <w:rsid w:val="00E816CA"/>
    <w:rsid w:val="00E818D2"/>
    <w:rsid w:val="00E81A40"/>
    <w:rsid w:val="00E81BA8"/>
    <w:rsid w:val="00E81CD9"/>
    <w:rsid w:val="00E81D80"/>
    <w:rsid w:val="00E82588"/>
    <w:rsid w:val="00E826FA"/>
    <w:rsid w:val="00E82907"/>
    <w:rsid w:val="00E82A36"/>
    <w:rsid w:val="00E82D30"/>
    <w:rsid w:val="00E82D80"/>
    <w:rsid w:val="00E82F2F"/>
    <w:rsid w:val="00E82F49"/>
    <w:rsid w:val="00E83026"/>
    <w:rsid w:val="00E83A7D"/>
    <w:rsid w:val="00E83AEC"/>
    <w:rsid w:val="00E83D13"/>
    <w:rsid w:val="00E83EC0"/>
    <w:rsid w:val="00E83ECE"/>
    <w:rsid w:val="00E83F07"/>
    <w:rsid w:val="00E83FE6"/>
    <w:rsid w:val="00E84055"/>
    <w:rsid w:val="00E8411D"/>
    <w:rsid w:val="00E8462D"/>
    <w:rsid w:val="00E847C3"/>
    <w:rsid w:val="00E84AFC"/>
    <w:rsid w:val="00E84DB2"/>
    <w:rsid w:val="00E84EC2"/>
    <w:rsid w:val="00E84FD8"/>
    <w:rsid w:val="00E85501"/>
    <w:rsid w:val="00E858E0"/>
    <w:rsid w:val="00E85A39"/>
    <w:rsid w:val="00E85BD9"/>
    <w:rsid w:val="00E863AE"/>
    <w:rsid w:val="00E8641A"/>
    <w:rsid w:val="00E8655F"/>
    <w:rsid w:val="00E86749"/>
    <w:rsid w:val="00E86A2E"/>
    <w:rsid w:val="00E86A97"/>
    <w:rsid w:val="00E86B79"/>
    <w:rsid w:val="00E86F92"/>
    <w:rsid w:val="00E87169"/>
    <w:rsid w:val="00E87187"/>
    <w:rsid w:val="00E871F6"/>
    <w:rsid w:val="00E87281"/>
    <w:rsid w:val="00E8728D"/>
    <w:rsid w:val="00E87325"/>
    <w:rsid w:val="00E874A4"/>
    <w:rsid w:val="00E87745"/>
    <w:rsid w:val="00E87983"/>
    <w:rsid w:val="00E87A06"/>
    <w:rsid w:val="00E87DEF"/>
    <w:rsid w:val="00E87ECE"/>
    <w:rsid w:val="00E90003"/>
    <w:rsid w:val="00E90151"/>
    <w:rsid w:val="00E9058F"/>
    <w:rsid w:val="00E906EE"/>
    <w:rsid w:val="00E90728"/>
    <w:rsid w:val="00E907F1"/>
    <w:rsid w:val="00E9099C"/>
    <w:rsid w:val="00E909FC"/>
    <w:rsid w:val="00E90A30"/>
    <w:rsid w:val="00E90C1E"/>
    <w:rsid w:val="00E90E31"/>
    <w:rsid w:val="00E91AC0"/>
    <w:rsid w:val="00E924F2"/>
    <w:rsid w:val="00E926A1"/>
    <w:rsid w:val="00E927DE"/>
    <w:rsid w:val="00E92E93"/>
    <w:rsid w:val="00E92FD2"/>
    <w:rsid w:val="00E93023"/>
    <w:rsid w:val="00E93149"/>
    <w:rsid w:val="00E933CA"/>
    <w:rsid w:val="00E933EE"/>
    <w:rsid w:val="00E93680"/>
    <w:rsid w:val="00E938C9"/>
    <w:rsid w:val="00E93A5A"/>
    <w:rsid w:val="00E93BA5"/>
    <w:rsid w:val="00E93C67"/>
    <w:rsid w:val="00E93DA0"/>
    <w:rsid w:val="00E93DB3"/>
    <w:rsid w:val="00E93F23"/>
    <w:rsid w:val="00E940E5"/>
    <w:rsid w:val="00E94841"/>
    <w:rsid w:val="00E9485E"/>
    <w:rsid w:val="00E94C32"/>
    <w:rsid w:val="00E95215"/>
    <w:rsid w:val="00E952D9"/>
    <w:rsid w:val="00E952FD"/>
    <w:rsid w:val="00E957FB"/>
    <w:rsid w:val="00E95A4E"/>
    <w:rsid w:val="00E95B56"/>
    <w:rsid w:val="00E95C82"/>
    <w:rsid w:val="00E95EA3"/>
    <w:rsid w:val="00E95EFE"/>
    <w:rsid w:val="00E96098"/>
    <w:rsid w:val="00E961B8"/>
    <w:rsid w:val="00E9628C"/>
    <w:rsid w:val="00E96496"/>
    <w:rsid w:val="00E96545"/>
    <w:rsid w:val="00E96593"/>
    <w:rsid w:val="00E96603"/>
    <w:rsid w:val="00E96898"/>
    <w:rsid w:val="00E96966"/>
    <w:rsid w:val="00E969DF"/>
    <w:rsid w:val="00E970C7"/>
    <w:rsid w:val="00E973CD"/>
    <w:rsid w:val="00E97440"/>
    <w:rsid w:val="00E9754D"/>
    <w:rsid w:val="00E97855"/>
    <w:rsid w:val="00E97A99"/>
    <w:rsid w:val="00E97B92"/>
    <w:rsid w:val="00EA014F"/>
    <w:rsid w:val="00EA027F"/>
    <w:rsid w:val="00EA0356"/>
    <w:rsid w:val="00EA03D7"/>
    <w:rsid w:val="00EA07B6"/>
    <w:rsid w:val="00EA088E"/>
    <w:rsid w:val="00EA0905"/>
    <w:rsid w:val="00EA0BA9"/>
    <w:rsid w:val="00EA0C81"/>
    <w:rsid w:val="00EA0D1E"/>
    <w:rsid w:val="00EA144A"/>
    <w:rsid w:val="00EA1576"/>
    <w:rsid w:val="00EA1630"/>
    <w:rsid w:val="00EA166D"/>
    <w:rsid w:val="00EA1757"/>
    <w:rsid w:val="00EA1ABC"/>
    <w:rsid w:val="00EA1AD4"/>
    <w:rsid w:val="00EA1C40"/>
    <w:rsid w:val="00EA1C7C"/>
    <w:rsid w:val="00EA215F"/>
    <w:rsid w:val="00EA2393"/>
    <w:rsid w:val="00EA2576"/>
    <w:rsid w:val="00EA25E7"/>
    <w:rsid w:val="00EA271E"/>
    <w:rsid w:val="00EA273E"/>
    <w:rsid w:val="00EA2BAB"/>
    <w:rsid w:val="00EA2C5B"/>
    <w:rsid w:val="00EA3885"/>
    <w:rsid w:val="00EA3999"/>
    <w:rsid w:val="00EA39EB"/>
    <w:rsid w:val="00EA3A33"/>
    <w:rsid w:val="00EA3A35"/>
    <w:rsid w:val="00EA3B95"/>
    <w:rsid w:val="00EA4178"/>
    <w:rsid w:val="00EA448E"/>
    <w:rsid w:val="00EA44CB"/>
    <w:rsid w:val="00EA45B1"/>
    <w:rsid w:val="00EA4629"/>
    <w:rsid w:val="00EA4C08"/>
    <w:rsid w:val="00EA4DC5"/>
    <w:rsid w:val="00EA4DF3"/>
    <w:rsid w:val="00EA4F01"/>
    <w:rsid w:val="00EA4F41"/>
    <w:rsid w:val="00EA5080"/>
    <w:rsid w:val="00EA5268"/>
    <w:rsid w:val="00EA529F"/>
    <w:rsid w:val="00EA52BD"/>
    <w:rsid w:val="00EA54A0"/>
    <w:rsid w:val="00EA58D8"/>
    <w:rsid w:val="00EA5AD2"/>
    <w:rsid w:val="00EA5B19"/>
    <w:rsid w:val="00EA5B36"/>
    <w:rsid w:val="00EA5DAC"/>
    <w:rsid w:val="00EA6B65"/>
    <w:rsid w:val="00EA71CE"/>
    <w:rsid w:val="00EA736A"/>
    <w:rsid w:val="00EA73E1"/>
    <w:rsid w:val="00EA74E0"/>
    <w:rsid w:val="00EA7AB4"/>
    <w:rsid w:val="00EA7B65"/>
    <w:rsid w:val="00EB03BF"/>
    <w:rsid w:val="00EB064E"/>
    <w:rsid w:val="00EB0792"/>
    <w:rsid w:val="00EB08C1"/>
    <w:rsid w:val="00EB0915"/>
    <w:rsid w:val="00EB0CA0"/>
    <w:rsid w:val="00EB0E23"/>
    <w:rsid w:val="00EB0E2E"/>
    <w:rsid w:val="00EB129A"/>
    <w:rsid w:val="00EB13C6"/>
    <w:rsid w:val="00EB14CB"/>
    <w:rsid w:val="00EB1826"/>
    <w:rsid w:val="00EB1C0B"/>
    <w:rsid w:val="00EB1C54"/>
    <w:rsid w:val="00EB1D8A"/>
    <w:rsid w:val="00EB2136"/>
    <w:rsid w:val="00EB243B"/>
    <w:rsid w:val="00EB266C"/>
    <w:rsid w:val="00EB2694"/>
    <w:rsid w:val="00EB276E"/>
    <w:rsid w:val="00EB2813"/>
    <w:rsid w:val="00EB2E81"/>
    <w:rsid w:val="00EB33E2"/>
    <w:rsid w:val="00EB36D0"/>
    <w:rsid w:val="00EB38B7"/>
    <w:rsid w:val="00EB3AC4"/>
    <w:rsid w:val="00EB45AB"/>
    <w:rsid w:val="00EB4980"/>
    <w:rsid w:val="00EB4C17"/>
    <w:rsid w:val="00EB4D5B"/>
    <w:rsid w:val="00EB50BF"/>
    <w:rsid w:val="00EB57FF"/>
    <w:rsid w:val="00EB58A7"/>
    <w:rsid w:val="00EB5A6E"/>
    <w:rsid w:val="00EB5FB2"/>
    <w:rsid w:val="00EB6023"/>
    <w:rsid w:val="00EB65AE"/>
    <w:rsid w:val="00EB67B7"/>
    <w:rsid w:val="00EB6952"/>
    <w:rsid w:val="00EB6A94"/>
    <w:rsid w:val="00EB6E45"/>
    <w:rsid w:val="00EB6FBB"/>
    <w:rsid w:val="00EB7063"/>
    <w:rsid w:val="00EB7102"/>
    <w:rsid w:val="00EB716B"/>
    <w:rsid w:val="00EB72C4"/>
    <w:rsid w:val="00EB7380"/>
    <w:rsid w:val="00EB754B"/>
    <w:rsid w:val="00EB7667"/>
    <w:rsid w:val="00EB7869"/>
    <w:rsid w:val="00EB7BAC"/>
    <w:rsid w:val="00EB7C1F"/>
    <w:rsid w:val="00EB7F1A"/>
    <w:rsid w:val="00EB7F3D"/>
    <w:rsid w:val="00EC05AC"/>
    <w:rsid w:val="00EC074A"/>
    <w:rsid w:val="00EC0889"/>
    <w:rsid w:val="00EC09E3"/>
    <w:rsid w:val="00EC0A07"/>
    <w:rsid w:val="00EC0A77"/>
    <w:rsid w:val="00EC0AA5"/>
    <w:rsid w:val="00EC0B59"/>
    <w:rsid w:val="00EC0B6B"/>
    <w:rsid w:val="00EC0B7D"/>
    <w:rsid w:val="00EC0C0F"/>
    <w:rsid w:val="00EC0CC1"/>
    <w:rsid w:val="00EC0FA5"/>
    <w:rsid w:val="00EC156B"/>
    <w:rsid w:val="00EC2A61"/>
    <w:rsid w:val="00EC2A98"/>
    <w:rsid w:val="00EC2CE6"/>
    <w:rsid w:val="00EC2DC8"/>
    <w:rsid w:val="00EC2E77"/>
    <w:rsid w:val="00EC2FA0"/>
    <w:rsid w:val="00EC3891"/>
    <w:rsid w:val="00EC3B2D"/>
    <w:rsid w:val="00EC3DCE"/>
    <w:rsid w:val="00EC3FDB"/>
    <w:rsid w:val="00EC4322"/>
    <w:rsid w:val="00EC437C"/>
    <w:rsid w:val="00EC4394"/>
    <w:rsid w:val="00EC4546"/>
    <w:rsid w:val="00EC467B"/>
    <w:rsid w:val="00EC46B8"/>
    <w:rsid w:val="00EC4F20"/>
    <w:rsid w:val="00EC5501"/>
    <w:rsid w:val="00EC56C9"/>
    <w:rsid w:val="00EC5826"/>
    <w:rsid w:val="00EC5A61"/>
    <w:rsid w:val="00EC5CEE"/>
    <w:rsid w:val="00EC5DF4"/>
    <w:rsid w:val="00EC5E36"/>
    <w:rsid w:val="00EC5EA4"/>
    <w:rsid w:val="00EC60A3"/>
    <w:rsid w:val="00EC625A"/>
    <w:rsid w:val="00EC6619"/>
    <w:rsid w:val="00EC68A9"/>
    <w:rsid w:val="00EC6BEA"/>
    <w:rsid w:val="00EC6D20"/>
    <w:rsid w:val="00EC6F4A"/>
    <w:rsid w:val="00EC6F52"/>
    <w:rsid w:val="00EC7418"/>
    <w:rsid w:val="00EC7DD7"/>
    <w:rsid w:val="00ED0164"/>
    <w:rsid w:val="00ED01FD"/>
    <w:rsid w:val="00ED05BC"/>
    <w:rsid w:val="00ED0719"/>
    <w:rsid w:val="00ED087B"/>
    <w:rsid w:val="00ED09AF"/>
    <w:rsid w:val="00ED0B07"/>
    <w:rsid w:val="00ED0B0E"/>
    <w:rsid w:val="00ED0D33"/>
    <w:rsid w:val="00ED0D3D"/>
    <w:rsid w:val="00ED0E5B"/>
    <w:rsid w:val="00ED1109"/>
    <w:rsid w:val="00ED13B8"/>
    <w:rsid w:val="00ED1640"/>
    <w:rsid w:val="00ED172A"/>
    <w:rsid w:val="00ED1B61"/>
    <w:rsid w:val="00ED2044"/>
    <w:rsid w:val="00ED2153"/>
    <w:rsid w:val="00ED21AE"/>
    <w:rsid w:val="00ED21ED"/>
    <w:rsid w:val="00ED22B3"/>
    <w:rsid w:val="00ED2611"/>
    <w:rsid w:val="00ED2617"/>
    <w:rsid w:val="00ED2B73"/>
    <w:rsid w:val="00ED2C0C"/>
    <w:rsid w:val="00ED2E10"/>
    <w:rsid w:val="00ED2E96"/>
    <w:rsid w:val="00ED2EC8"/>
    <w:rsid w:val="00ED30D4"/>
    <w:rsid w:val="00ED3502"/>
    <w:rsid w:val="00ED3514"/>
    <w:rsid w:val="00ED39DC"/>
    <w:rsid w:val="00ED3A5E"/>
    <w:rsid w:val="00ED3CBB"/>
    <w:rsid w:val="00ED41E8"/>
    <w:rsid w:val="00ED44ED"/>
    <w:rsid w:val="00ED4980"/>
    <w:rsid w:val="00ED4E48"/>
    <w:rsid w:val="00ED57B3"/>
    <w:rsid w:val="00ED59B7"/>
    <w:rsid w:val="00ED5DFB"/>
    <w:rsid w:val="00ED5E46"/>
    <w:rsid w:val="00ED5E7E"/>
    <w:rsid w:val="00ED601E"/>
    <w:rsid w:val="00ED6124"/>
    <w:rsid w:val="00ED645E"/>
    <w:rsid w:val="00ED6646"/>
    <w:rsid w:val="00ED6663"/>
    <w:rsid w:val="00ED6853"/>
    <w:rsid w:val="00ED6EC6"/>
    <w:rsid w:val="00ED6F5F"/>
    <w:rsid w:val="00ED7085"/>
    <w:rsid w:val="00ED7138"/>
    <w:rsid w:val="00ED74B8"/>
    <w:rsid w:val="00ED794A"/>
    <w:rsid w:val="00ED7B0A"/>
    <w:rsid w:val="00ED7BD1"/>
    <w:rsid w:val="00ED7CAA"/>
    <w:rsid w:val="00ED7EEE"/>
    <w:rsid w:val="00EE0047"/>
    <w:rsid w:val="00EE027C"/>
    <w:rsid w:val="00EE051D"/>
    <w:rsid w:val="00EE09FC"/>
    <w:rsid w:val="00EE0C93"/>
    <w:rsid w:val="00EE0F60"/>
    <w:rsid w:val="00EE1204"/>
    <w:rsid w:val="00EE134E"/>
    <w:rsid w:val="00EE1887"/>
    <w:rsid w:val="00EE18FA"/>
    <w:rsid w:val="00EE19BD"/>
    <w:rsid w:val="00EE1AD1"/>
    <w:rsid w:val="00EE1C70"/>
    <w:rsid w:val="00EE1E82"/>
    <w:rsid w:val="00EE223E"/>
    <w:rsid w:val="00EE2297"/>
    <w:rsid w:val="00EE2736"/>
    <w:rsid w:val="00EE278F"/>
    <w:rsid w:val="00EE27DC"/>
    <w:rsid w:val="00EE2AFC"/>
    <w:rsid w:val="00EE2AFE"/>
    <w:rsid w:val="00EE2C35"/>
    <w:rsid w:val="00EE2EF9"/>
    <w:rsid w:val="00EE3097"/>
    <w:rsid w:val="00EE30B6"/>
    <w:rsid w:val="00EE30C0"/>
    <w:rsid w:val="00EE34BD"/>
    <w:rsid w:val="00EE374A"/>
    <w:rsid w:val="00EE37C2"/>
    <w:rsid w:val="00EE37FC"/>
    <w:rsid w:val="00EE385B"/>
    <w:rsid w:val="00EE3A24"/>
    <w:rsid w:val="00EE3BB5"/>
    <w:rsid w:val="00EE3BC6"/>
    <w:rsid w:val="00EE47A5"/>
    <w:rsid w:val="00EE4E33"/>
    <w:rsid w:val="00EE4F7A"/>
    <w:rsid w:val="00EE5233"/>
    <w:rsid w:val="00EE54D3"/>
    <w:rsid w:val="00EE57AA"/>
    <w:rsid w:val="00EE5920"/>
    <w:rsid w:val="00EE5B84"/>
    <w:rsid w:val="00EE5EFF"/>
    <w:rsid w:val="00EE6304"/>
    <w:rsid w:val="00EE6483"/>
    <w:rsid w:val="00EE65F3"/>
    <w:rsid w:val="00EE67A3"/>
    <w:rsid w:val="00EE6942"/>
    <w:rsid w:val="00EE6B8A"/>
    <w:rsid w:val="00EE6B9D"/>
    <w:rsid w:val="00EE6F3E"/>
    <w:rsid w:val="00EE7388"/>
    <w:rsid w:val="00EE7853"/>
    <w:rsid w:val="00EE795D"/>
    <w:rsid w:val="00EE7A54"/>
    <w:rsid w:val="00EE7BD0"/>
    <w:rsid w:val="00EE7DBA"/>
    <w:rsid w:val="00EE7F8A"/>
    <w:rsid w:val="00EF009D"/>
    <w:rsid w:val="00EF070F"/>
    <w:rsid w:val="00EF0988"/>
    <w:rsid w:val="00EF0E7C"/>
    <w:rsid w:val="00EF17F4"/>
    <w:rsid w:val="00EF1838"/>
    <w:rsid w:val="00EF1BA0"/>
    <w:rsid w:val="00EF1C13"/>
    <w:rsid w:val="00EF1FB3"/>
    <w:rsid w:val="00EF214B"/>
    <w:rsid w:val="00EF28D2"/>
    <w:rsid w:val="00EF2F2A"/>
    <w:rsid w:val="00EF3212"/>
    <w:rsid w:val="00EF3253"/>
    <w:rsid w:val="00EF3E79"/>
    <w:rsid w:val="00EF473E"/>
    <w:rsid w:val="00EF4F5E"/>
    <w:rsid w:val="00EF51D3"/>
    <w:rsid w:val="00EF54C3"/>
    <w:rsid w:val="00EF555D"/>
    <w:rsid w:val="00EF5707"/>
    <w:rsid w:val="00EF5790"/>
    <w:rsid w:val="00EF5899"/>
    <w:rsid w:val="00EF58F0"/>
    <w:rsid w:val="00EF5977"/>
    <w:rsid w:val="00EF5A83"/>
    <w:rsid w:val="00EF600A"/>
    <w:rsid w:val="00EF6193"/>
    <w:rsid w:val="00EF6425"/>
    <w:rsid w:val="00EF6502"/>
    <w:rsid w:val="00EF6577"/>
    <w:rsid w:val="00EF69D5"/>
    <w:rsid w:val="00EF6BC8"/>
    <w:rsid w:val="00EF6DB7"/>
    <w:rsid w:val="00EF6DD4"/>
    <w:rsid w:val="00EF75D0"/>
    <w:rsid w:val="00EF7BAE"/>
    <w:rsid w:val="00EF7BB7"/>
    <w:rsid w:val="00EF7E11"/>
    <w:rsid w:val="00F00007"/>
    <w:rsid w:val="00F0031E"/>
    <w:rsid w:val="00F00334"/>
    <w:rsid w:val="00F00335"/>
    <w:rsid w:val="00F006EF"/>
    <w:rsid w:val="00F00B76"/>
    <w:rsid w:val="00F00BF5"/>
    <w:rsid w:val="00F00CA8"/>
    <w:rsid w:val="00F00ED0"/>
    <w:rsid w:val="00F0115B"/>
    <w:rsid w:val="00F012CB"/>
    <w:rsid w:val="00F01447"/>
    <w:rsid w:val="00F01B39"/>
    <w:rsid w:val="00F01C6B"/>
    <w:rsid w:val="00F01D4E"/>
    <w:rsid w:val="00F0210E"/>
    <w:rsid w:val="00F02498"/>
    <w:rsid w:val="00F0257D"/>
    <w:rsid w:val="00F02B51"/>
    <w:rsid w:val="00F02D47"/>
    <w:rsid w:val="00F02DCF"/>
    <w:rsid w:val="00F0312E"/>
    <w:rsid w:val="00F0317B"/>
    <w:rsid w:val="00F037F1"/>
    <w:rsid w:val="00F038E7"/>
    <w:rsid w:val="00F043AC"/>
    <w:rsid w:val="00F0460D"/>
    <w:rsid w:val="00F046EE"/>
    <w:rsid w:val="00F047FF"/>
    <w:rsid w:val="00F04843"/>
    <w:rsid w:val="00F0499C"/>
    <w:rsid w:val="00F04A3C"/>
    <w:rsid w:val="00F04AD7"/>
    <w:rsid w:val="00F04C6B"/>
    <w:rsid w:val="00F04FB5"/>
    <w:rsid w:val="00F05390"/>
    <w:rsid w:val="00F05AE9"/>
    <w:rsid w:val="00F05C1F"/>
    <w:rsid w:val="00F05D21"/>
    <w:rsid w:val="00F05DE4"/>
    <w:rsid w:val="00F06241"/>
    <w:rsid w:val="00F0626D"/>
    <w:rsid w:val="00F06388"/>
    <w:rsid w:val="00F06718"/>
    <w:rsid w:val="00F06963"/>
    <w:rsid w:val="00F06D65"/>
    <w:rsid w:val="00F0734F"/>
    <w:rsid w:val="00F078C8"/>
    <w:rsid w:val="00F0793D"/>
    <w:rsid w:val="00F100C7"/>
    <w:rsid w:val="00F1036E"/>
    <w:rsid w:val="00F103A8"/>
    <w:rsid w:val="00F105BE"/>
    <w:rsid w:val="00F1071D"/>
    <w:rsid w:val="00F10EDD"/>
    <w:rsid w:val="00F11006"/>
    <w:rsid w:val="00F1138C"/>
    <w:rsid w:val="00F11616"/>
    <w:rsid w:val="00F11C3C"/>
    <w:rsid w:val="00F11DC3"/>
    <w:rsid w:val="00F1202A"/>
    <w:rsid w:val="00F12283"/>
    <w:rsid w:val="00F12950"/>
    <w:rsid w:val="00F12DB6"/>
    <w:rsid w:val="00F13187"/>
    <w:rsid w:val="00F1360A"/>
    <w:rsid w:val="00F13621"/>
    <w:rsid w:val="00F13687"/>
    <w:rsid w:val="00F13859"/>
    <w:rsid w:val="00F13A80"/>
    <w:rsid w:val="00F13ACB"/>
    <w:rsid w:val="00F13B84"/>
    <w:rsid w:val="00F13D86"/>
    <w:rsid w:val="00F13E67"/>
    <w:rsid w:val="00F13EAB"/>
    <w:rsid w:val="00F13F90"/>
    <w:rsid w:val="00F1426A"/>
    <w:rsid w:val="00F14759"/>
    <w:rsid w:val="00F14945"/>
    <w:rsid w:val="00F14FDF"/>
    <w:rsid w:val="00F150FF"/>
    <w:rsid w:val="00F153E9"/>
    <w:rsid w:val="00F1544E"/>
    <w:rsid w:val="00F15618"/>
    <w:rsid w:val="00F1579D"/>
    <w:rsid w:val="00F15BA1"/>
    <w:rsid w:val="00F15C18"/>
    <w:rsid w:val="00F15CFB"/>
    <w:rsid w:val="00F164DE"/>
    <w:rsid w:val="00F16775"/>
    <w:rsid w:val="00F16EF1"/>
    <w:rsid w:val="00F1751D"/>
    <w:rsid w:val="00F175C4"/>
    <w:rsid w:val="00F1768B"/>
    <w:rsid w:val="00F176A4"/>
    <w:rsid w:val="00F17ABF"/>
    <w:rsid w:val="00F17E5C"/>
    <w:rsid w:val="00F17F7A"/>
    <w:rsid w:val="00F2070D"/>
    <w:rsid w:val="00F20B9A"/>
    <w:rsid w:val="00F20BC7"/>
    <w:rsid w:val="00F20DE8"/>
    <w:rsid w:val="00F2121F"/>
    <w:rsid w:val="00F2177C"/>
    <w:rsid w:val="00F218FF"/>
    <w:rsid w:val="00F2193B"/>
    <w:rsid w:val="00F21B2A"/>
    <w:rsid w:val="00F21C98"/>
    <w:rsid w:val="00F21DAA"/>
    <w:rsid w:val="00F21E8D"/>
    <w:rsid w:val="00F2240B"/>
    <w:rsid w:val="00F2249F"/>
    <w:rsid w:val="00F22673"/>
    <w:rsid w:val="00F226DC"/>
    <w:rsid w:val="00F228D7"/>
    <w:rsid w:val="00F228F1"/>
    <w:rsid w:val="00F2296C"/>
    <w:rsid w:val="00F22DD4"/>
    <w:rsid w:val="00F22F09"/>
    <w:rsid w:val="00F22F71"/>
    <w:rsid w:val="00F23651"/>
    <w:rsid w:val="00F23803"/>
    <w:rsid w:val="00F2382A"/>
    <w:rsid w:val="00F238AA"/>
    <w:rsid w:val="00F23AE4"/>
    <w:rsid w:val="00F24891"/>
    <w:rsid w:val="00F249BF"/>
    <w:rsid w:val="00F24A3F"/>
    <w:rsid w:val="00F24C53"/>
    <w:rsid w:val="00F24CAE"/>
    <w:rsid w:val="00F24D03"/>
    <w:rsid w:val="00F25047"/>
    <w:rsid w:val="00F25A6A"/>
    <w:rsid w:val="00F25B36"/>
    <w:rsid w:val="00F264DE"/>
    <w:rsid w:val="00F2651B"/>
    <w:rsid w:val="00F26840"/>
    <w:rsid w:val="00F2784E"/>
    <w:rsid w:val="00F27B52"/>
    <w:rsid w:val="00F27DD6"/>
    <w:rsid w:val="00F27E63"/>
    <w:rsid w:val="00F3002A"/>
    <w:rsid w:val="00F30091"/>
    <w:rsid w:val="00F300D9"/>
    <w:rsid w:val="00F300DA"/>
    <w:rsid w:val="00F30432"/>
    <w:rsid w:val="00F30679"/>
    <w:rsid w:val="00F30859"/>
    <w:rsid w:val="00F30865"/>
    <w:rsid w:val="00F30BCE"/>
    <w:rsid w:val="00F30CA7"/>
    <w:rsid w:val="00F30DFC"/>
    <w:rsid w:val="00F30F88"/>
    <w:rsid w:val="00F3105B"/>
    <w:rsid w:val="00F311E7"/>
    <w:rsid w:val="00F313C7"/>
    <w:rsid w:val="00F315D3"/>
    <w:rsid w:val="00F316CD"/>
    <w:rsid w:val="00F317D6"/>
    <w:rsid w:val="00F3194C"/>
    <w:rsid w:val="00F319FC"/>
    <w:rsid w:val="00F3208C"/>
    <w:rsid w:val="00F320A1"/>
    <w:rsid w:val="00F32100"/>
    <w:rsid w:val="00F32432"/>
    <w:rsid w:val="00F326A9"/>
    <w:rsid w:val="00F32737"/>
    <w:rsid w:val="00F327EB"/>
    <w:rsid w:val="00F32859"/>
    <w:rsid w:val="00F32959"/>
    <w:rsid w:val="00F32BEB"/>
    <w:rsid w:val="00F32D86"/>
    <w:rsid w:val="00F32E8E"/>
    <w:rsid w:val="00F33285"/>
    <w:rsid w:val="00F332AF"/>
    <w:rsid w:val="00F337D9"/>
    <w:rsid w:val="00F33870"/>
    <w:rsid w:val="00F339E5"/>
    <w:rsid w:val="00F33A60"/>
    <w:rsid w:val="00F33B03"/>
    <w:rsid w:val="00F33F90"/>
    <w:rsid w:val="00F3453A"/>
    <w:rsid w:val="00F34832"/>
    <w:rsid w:val="00F349AF"/>
    <w:rsid w:val="00F34C8D"/>
    <w:rsid w:val="00F34F79"/>
    <w:rsid w:val="00F3502D"/>
    <w:rsid w:val="00F35152"/>
    <w:rsid w:val="00F35570"/>
    <w:rsid w:val="00F355D3"/>
    <w:rsid w:val="00F359DF"/>
    <w:rsid w:val="00F35CA8"/>
    <w:rsid w:val="00F35CB5"/>
    <w:rsid w:val="00F35D0F"/>
    <w:rsid w:val="00F35EE4"/>
    <w:rsid w:val="00F360B7"/>
    <w:rsid w:val="00F36192"/>
    <w:rsid w:val="00F362C5"/>
    <w:rsid w:val="00F36474"/>
    <w:rsid w:val="00F364D9"/>
    <w:rsid w:val="00F36DD4"/>
    <w:rsid w:val="00F36E30"/>
    <w:rsid w:val="00F37535"/>
    <w:rsid w:val="00F37DF3"/>
    <w:rsid w:val="00F37F36"/>
    <w:rsid w:val="00F37FF9"/>
    <w:rsid w:val="00F400C3"/>
    <w:rsid w:val="00F4048F"/>
    <w:rsid w:val="00F40603"/>
    <w:rsid w:val="00F40657"/>
    <w:rsid w:val="00F40817"/>
    <w:rsid w:val="00F40890"/>
    <w:rsid w:val="00F40C5E"/>
    <w:rsid w:val="00F40F25"/>
    <w:rsid w:val="00F4198F"/>
    <w:rsid w:val="00F41CE8"/>
    <w:rsid w:val="00F41E36"/>
    <w:rsid w:val="00F41E9D"/>
    <w:rsid w:val="00F42A13"/>
    <w:rsid w:val="00F42C7E"/>
    <w:rsid w:val="00F42FB8"/>
    <w:rsid w:val="00F430DD"/>
    <w:rsid w:val="00F43165"/>
    <w:rsid w:val="00F43341"/>
    <w:rsid w:val="00F43418"/>
    <w:rsid w:val="00F43718"/>
    <w:rsid w:val="00F439B8"/>
    <w:rsid w:val="00F43DDE"/>
    <w:rsid w:val="00F43EC2"/>
    <w:rsid w:val="00F43EE4"/>
    <w:rsid w:val="00F43FBA"/>
    <w:rsid w:val="00F44433"/>
    <w:rsid w:val="00F444C7"/>
    <w:rsid w:val="00F446B7"/>
    <w:rsid w:val="00F447D2"/>
    <w:rsid w:val="00F4564D"/>
    <w:rsid w:val="00F458C2"/>
    <w:rsid w:val="00F45901"/>
    <w:rsid w:val="00F45AF5"/>
    <w:rsid w:val="00F45DBB"/>
    <w:rsid w:val="00F45E77"/>
    <w:rsid w:val="00F464E5"/>
    <w:rsid w:val="00F4652D"/>
    <w:rsid w:val="00F466F1"/>
    <w:rsid w:val="00F467E7"/>
    <w:rsid w:val="00F4682B"/>
    <w:rsid w:val="00F4685E"/>
    <w:rsid w:val="00F46A12"/>
    <w:rsid w:val="00F46AB1"/>
    <w:rsid w:val="00F46CC1"/>
    <w:rsid w:val="00F46DD1"/>
    <w:rsid w:val="00F46F49"/>
    <w:rsid w:val="00F4783E"/>
    <w:rsid w:val="00F47B81"/>
    <w:rsid w:val="00F47CD0"/>
    <w:rsid w:val="00F47E08"/>
    <w:rsid w:val="00F47E1C"/>
    <w:rsid w:val="00F500BC"/>
    <w:rsid w:val="00F506FA"/>
    <w:rsid w:val="00F51272"/>
    <w:rsid w:val="00F512DE"/>
    <w:rsid w:val="00F5174C"/>
    <w:rsid w:val="00F518D6"/>
    <w:rsid w:val="00F51CDD"/>
    <w:rsid w:val="00F51F1D"/>
    <w:rsid w:val="00F5213B"/>
    <w:rsid w:val="00F521BE"/>
    <w:rsid w:val="00F52373"/>
    <w:rsid w:val="00F5270E"/>
    <w:rsid w:val="00F527F7"/>
    <w:rsid w:val="00F53241"/>
    <w:rsid w:val="00F5333E"/>
    <w:rsid w:val="00F5340C"/>
    <w:rsid w:val="00F53472"/>
    <w:rsid w:val="00F534DF"/>
    <w:rsid w:val="00F53887"/>
    <w:rsid w:val="00F5389B"/>
    <w:rsid w:val="00F53ADF"/>
    <w:rsid w:val="00F53B81"/>
    <w:rsid w:val="00F53CDB"/>
    <w:rsid w:val="00F5426F"/>
    <w:rsid w:val="00F54426"/>
    <w:rsid w:val="00F54838"/>
    <w:rsid w:val="00F54B3E"/>
    <w:rsid w:val="00F54C17"/>
    <w:rsid w:val="00F54FDA"/>
    <w:rsid w:val="00F55079"/>
    <w:rsid w:val="00F551A9"/>
    <w:rsid w:val="00F55566"/>
    <w:rsid w:val="00F55734"/>
    <w:rsid w:val="00F55788"/>
    <w:rsid w:val="00F55A7C"/>
    <w:rsid w:val="00F55DCD"/>
    <w:rsid w:val="00F560E7"/>
    <w:rsid w:val="00F5671E"/>
    <w:rsid w:val="00F567C5"/>
    <w:rsid w:val="00F56855"/>
    <w:rsid w:val="00F56C45"/>
    <w:rsid w:val="00F56C81"/>
    <w:rsid w:val="00F56E90"/>
    <w:rsid w:val="00F57677"/>
    <w:rsid w:val="00F576C3"/>
    <w:rsid w:val="00F57725"/>
    <w:rsid w:val="00F577C3"/>
    <w:rsid w:val="00F57ADC"/>
    <w:rsid w:val="00F57E7F"/>
    <w:rsid w:val="00F57EF6"/>
    <w:rsid w:val="00F603AB"/>
    <w:rsid w:val="00F60792"/>
    <w:rsid w:val="00F60857"/>
    <w:rsid w:val="00F6095F"/>
    <w:rsid w:val="00F6107C"/>
    <w:rsid w:val="00F611E5"/>
    <w:rsid w:val="00F612DD"/>
    <w:rsid w:val="00F613C5"/>
    <w:rsid w:val="00F616BF"/>
    <w:rsid w:val="00F61B83"/>
    <w:rsid w:val="00F62143"/>
    <w:rsid w:val="00F6220A"/>
    <w:rsid w:val="00F62701"/>
    <w:rsid w:val="00F628FA"/>
    <w:rsid w:val="00F629E5"/>
    <w:rsid w:val="00F62CD5"/>
    <w:rsid w:val="00F62D0A"/>
    <w:rsid w:val="00F6302C"/>
    <w:rsid w:val="00F6344E"/>
    <w:rsid w:val="00F63980"/>
    <w:rsid w:val="00F63C00"/>
    <w:rsid w:val="00F63D17"/>
    <w:rsid w:val="00F642B0"/>
    <w:rsid w:val="00F643BD"/>
    <w:rsid w:val="00F64755"/>
    <w:rsid w:val="00F64B94"/>
    <w:rsid w:val="00F64EAD"/>
    <w:rsid w:val="00F654D3"/>
    <w:rsid w:val="00F6560F"/>
    <w:rsid w:val="00F65F74"/>
    <w:rsid w:val="00F66283"/>
    <w:rsid w:val="00F6697D"/>
    <w:rsid w:val="00F67269"/>
    <w:rsid w:val="00F67467"/>
    <w:rsid w:val="00F67518"/>
    <w:rsid w:val="00F67652"/>
    <w:rsid w:val="00F67B60"/>
    <w:rsid w:val="00F67E0E"/>
    <w:rsid w:val="00F67E6E"/>
    <w:rsid w:val="00F67EE1"/>
    <w:rsid w:val="00F67F5A"/>
    <w:rsid w:val="00F7004B"/>
    <w:rsid w:val="00F70226"/>
    <w:rsid w:val="00F7024D"/>
    <w:rsid w:val="00F70481"/>
    <w:rsid w:val="00F705E7"/>
    <w:rsid w:val="00F70848"/>
    <w:rsid w:val="00F70AA7"/>
    <w:rsid w:val="00F70CB5"/>
    <w:rsid w:val="00F70DEE"/>
    <w:rsid w:val="00F70E23"/>
    <w:rsid w:val="00F70EEB"/>
    <w:rsid w:val="00F70FE9"/>
    <w:rsid w:val="00F71696"/>
    <w:rsid w:val="00F7183F"/>
    <w:rsid w:val="00F718A8"/>
    <w:rsid w:val="00F71B62"/>
    <w:rsid w:val="00F71DC4"/>
    <w:rsid w:val="00F71F47"/>
    <w:rsid w:val="00F71F69"/>
    <w:rsid w:val="00F71F70"/>
    <w:rsid w:val="00F720E6"/>
    <w:rsid w:val="00F7278E"/>
    <w:rsid w:val="00F727DA"/>
    <w:rsid w:val="00F7296B"/>
    <w:rsid w:val="00F729B2"/>
    <w:rsid w:val="00F72ABA"/>
    <w:rsid w:val="00F72E63"/>
    <w:rsid w:val="00F72F0F"/>
    <w:rsid w:val="00F73077"/>
    <w:rsid w:val="00F7326C"/>
    <w:rsid w:val="00F732FD"/>
    <w:rsid w:val="00F735D1"/>
    <w:rsid w:val="00F73702"/>
    <w:rsid w:val="00F73725"/>
    <w:rsid w:val="00F73902"/>
    <w:rsid w:val="00F739AA"/>
    <w:rsid w:val="00F739EA"/>
    <w:rsid w:val="00F73F29"/>
    <w:rsid w:val="00F743F4"/>
    <w:rsid w:val="00F7498D"/>
    <w:rsid w:val="00F749EB"/>
    <w:rsid w:val="00F74BFE"/>
    <w:rsid w:val="00F74EE0"/>
    <w:rsid w:val="00F75022"/>
    <w:rsid w:val="00F7503C"/>
    <w:rsid w:val="00F75197"/>
    <w:rsid w:val="00F751A7"/>
    <w:rsid w:val="00F752D9"/>
    <w:rsid w:val="00F754A4"/>
    <w:rsid w:val="00F754C9"/>
    <w:rsid w:val="00F756A3"/>
    <w:rsid w:val="00F7580F"/>
    <w:rsid w:val="00F7585E"/>
    <w:rsid w:val="00F75ABD"/>
    <w:rsid w:val="00F75B7A"/>
    <w:rsid w:val="00F75F74"/>
    <w:rsid w:val="00F761FB"/>
    <w:rsid w:val="00F763A3"/>
    <w:rsid w:val="00F76627"/>
    <w:rsid w:val="00F767DE"/>
    <w:rsid w:val="00F76E61"/>
    <w:rsid w:val="00F76F41"/>
    <w:rsid w:val="00F77032"/>
    <w:rsid w:val="00F7706D"/>
    <w:rsid w:val="00F771DD"/>
    <w:rsid w:val="00F7728B"/>
    <w:rsid w:val="00F772D9"/>
    <w:rsid w:val="00F77499"/>
    <w:rsid w:val="00F7761C"/>
    <w:rsid w:val="00F778E3"/>
    <w:rsid w:val="00F77942"/>
    <w:rsid w:val="00F77F60"/>
    <w:rsid w:val="00F80134"/>
    <w:rsid w:val="00F8016F"/>
    <w:rsid w:val="00F801E8"/>
    <w:rsid w:val="00F8026C"/>
    <w:rsid w:val="00F8034D"/>
    <w:rsid w:val="00F806A2"/>
    <w:rsid w:val="00F8082E"/>
    <w:rsid w:val="00F81201"/>
    <w:rsid w:val="00F81283"/>
    <w:rsid w:val="00F8130B"/>
    <w:rsid w:val="00F8159A"/>
    <w:rsid w:val="00F815FE"/>
    <w:rsid w:val="00F81637"/>
    <w:rsid w:val="00F81698"/>
    <w:rsid w:val="00F816A1"/>
    <w:rsid w:val="00F819F8"/>
    <w:rsid w:val="00F81A44"/>
    <w:rsid w:val="00F81E95"/>
    <w:rsid w:val="00F822BF"/>
    <w:rsid w:val="00F8248C"/>
    <w:rsid w:val="00F824A1"/>
    <w:rsid w:val="00F8267F"/>
    <w:rsid w:val="00F82A6D"/>
    <w:rsid w:val="00F82A6F"/>
    <w:rsid w:val="00F82DD3"/>
    <w:rsid w:val="00F82E32"/>
    <w:rsid w:val="00F830E7"/>
    <w:rsid w:val="00F837D5"/>
    <w:rsid w:val="00F83821"/>
    <w:rsid w:val="00F83A07"/>
    <w:rsid w:val="00F83B57"/>
    <w:rsid w:val="00F83C2B"/>
    <w:rsid w:val="00F83CA2"/>
    <w:rsid w:val="00F83EEB"/>
    <w:rsid w:val="00F83EF6"/>
    <w:rsid w:val="00F845D6"/>
    <w:rsid w:val="00F846F3"/>
    <w:rsid w:val="00F849D0"/>
    <w:rsid w:val="00F84EA4"/>
    <w:rsid w:val="00F8505A"/>
    <w:rsid w:val="00F85D91"/>
    <w:rsid w:val="00F86035"/>
    <w:rsid w:val="00F86225"/>
    <w:rsid w:val="00F86503"/>
    <w:rsid w:val="00F86843"/>
    <w:rsid w:val="00F86CD8"/>
    <w:rsid w:val="00F87610"/>
    <w:rsid w:val="00F87801"/>
    <w:rsid w:val="00F87A93"/>
    <w:rsid w:val="00F87AF6"/>
    <w:rsid w:val="00F906F5"/>
    <w:rsid w:val="00F90A28"/>
    <w:rsid w:val="00F90A57"/>
    <w:rsid w:val="00F90CE6"/>
    <w:rsid w:val="00F90F65"/>
    <w:rsid w:val="00F91013"/>
    <w:rsid w:val="00F91417"/>
    <w:rsid w:val="00F91582"/>
    <w:rsid w:val="00F915CD"/>
    <w:rsid w:val="00F918A5"/>
    <w:rsid w:val="00F91A0D"/>
    <w:rsid w:val="00F91ABF"/>
    <w:rsid w:val="00F9249E"/>
    <w:rsid w:val="00F9264A"/>
    <w:rsid w:val="00F92AA0"/>
    <w:rsid w:val="00F92AB8"/>
    <w:rsid w:val="00F92B06"/>
    <w:rsid w:val="00F92DC0"/>
    <w:rsid w:val="00F92E32"/>
    <w:rsid w:val="00F92F03"/>
    <w:rsid w:val="00F92F14"/>
    <w:rsid w:val="00F93017"/>
    <w:rsid w:val="00F9308F"/>
    <w:rsid w:val="00F93901"/>
    <w:rsid w:val="00F93AC1"/>
    <w:rsid w:val="00F93B11"/>
    <w:rsid w:val="00F93EC0"/>
    <w:rsid w:val="00F94045"/>
    <w:rsid w:val="00F940FB"/>
    <w:rsid w:val="00F9430E"/>
    <w:rsid w:val="00F94513"/>
    <w:rsid w:val="00F949E4"/>
    <w:rsid w:val="00F94BC6"/>
    <w:rsid w:val="00F94D1E"/>
    <w:rsid w:val="00F95252"/>
    <w:rsid w:val="00F953AC"/>
    <w:rsid w:val="00F957A4"/>
    <w:rsid w:val="00F957C0"/>
    <w:rsid w:val="00F958E1"/>
    <w:rsid w:val="00F95932"/>
    <w:rsid w:val="00F95AAA"/>
    <w:rsid w:val="00F95B13"/>
    <w:rsid w:val="00F95D5D"/>
    <w:rsid w:val="00F95F42"/>
    <w:rsid w:val="00F96379"/>
    <w:rsid w:val="00F9656D"/>
    <w:rsid w:val="00F966DC"/>
    <w:rsid w:val="00F96830"/>
    <w:rsid w:val="00F96C3C"/>
    <w:rsid w:val="00F96D23"/>
    <w:rsid w:val="00F96E27"/>
    <w:rsid w:val="00F97150"/>
    <w:rsid w:val="00F97809"/>
    <w:rsid w:val="00F97D80"/>
    <w:rsid w:val="00FA03F8"/>
    <w:rsid w:val="00FA05A5"/>
    <w:rsid w:val="00FA05C4"/>
    <w:rsid w:val="00FA05F2"/>
    <w:rsid w:val="00FA0684"/>
    <w:rsid w:val="00FA0ADA"/>
    <w:rsid w:val="00FA0B0E"/>
    <w:rsid w:val="00FA0D25"/>
    <w:rsid w:val="00FA0F08"/>
    <w:rsid w:val="00FA1417"/>
    <w:rsid w:val="00FA15FA"/>
    <w:rsid w:val="00FA166B"/>
    <w:rsid w:val="00FA1EED"/>
    <w:rsid w:val="00FA1F16"/>
    <w:rsid w:val="00FA2042"/>
    <w:rsid w:val="00FA218D"/>
    <w:rsid w:val="00FA22A7"/>
    <w:rsid w:val="00FA22ED"/>
    <w:rsid w:val="00FA231C"/>
    <w:rsid w:val="00FA285C"/>
    <w:rsid w:val="00FA289B"/>
    <w:rsid w:val="00FA2921"/>
    <w:rsid w:val="00FA2BDC"/>
    <w:rsid w:val="00FA2E08"/>
    <w:rsid w:val="00FA31A8"/>
    <w:rsid w:val="00FA3281"/>
    <w:rsid w:val="00FA371B"/>
    <w:rsid w:val="00FA3895"/>
    <w:rsid w:val="00FA38EF"/>
    <w:rsid w:val="00FA3A58"/>
    <w:rsid w:val="00FA4097"/>
    <w:rsid w:val="00FA40B7"/>
    <w:rsid w:val="00FA4105"/>
    <w:rsid w:val="00FA4249"/>
    <w:rsid w:val="00FA465F"/>
    <w:rsid w:val="00FA48B8"/>
    <w:rsid w:val="00FA4989"/>
    <w:rsid w:val="00FA4BBC"/>
    <w:rsid w:val="00FA4BC7"/>
    <w:rsid w:val="00FA4D32"/>
    <w:rsid w:val="00FA4F5A"/>
    <w:rsid w:val="00FA5392"/>
    <w:rsid w:val="00FA5442"/>
    <w:rsid w:val="00FA56FE"/>
    <w:rsid w:val="00FA5715"/>
    <w:rsid w:val="00FA5979"/>
    <w:rsid w:val="00FA5D9C"/>
    <w:rsid w:val="00FA602B"/>
    <w:rsid w:val="00FA6445"/>
    <w:rsid w:val="00FA64AB"/>
    <w:rsid w:val="00FA6743"/>
    <w:rsid w:val="00FA6873"/>
    <w:rsid w:val="00FA68BD"/>
    <w:rsid w:val="00FA6C31"/>
    <w:rsid w:val="00FA7000"/>
    <w:rsid w:val="00FA721B"/>
    <w:rsid w:val="00FA72F8"/>
    <w:rsid w:val="00FA7849"/>
    <w:rsid w:val="00FA7CB0"/>
    <w:rsid w:val="00FB005C"/>
    <w:rsid w:val="00FB0661"/>
    <w:rsid w:val="00FB086E"/>
    <w:rsid w:val="00FB0953"/>
    <w:rsid w:val="00FB0C0A"/>
    <w:rsid w:val="00FB120D"/>
    <w:rsid w:val="00FB1376"/>
    <w:rsid w:val="00FB14CE"/>
    <w:rsid w:val="00FB1678"/>
    <w:rsid w:val="00FB173D"/>
    <w:rsid w:val="00FB17B5"/>
    <w:rsid w:val="00FB1DAD"/>
    <w:rsid w:val="00FB1EEF"/>
    <w:rsid w:val="00FB1F39"/>
    <w:rsid w:val="00FB211F"/>
    <w:rsid w:val="00FB2150"/>
    <w:rsid w:val="00FB28C2"/>
    <w:rsid w:val="00FB29D2"/>
    <w:rsid w:val="00FB2CF4"/>
    <w:rsid w:val="00FB2D92"/>
    <w:rsid w:val="00FB2E36"/>
    <w:rsid w:val="00FB2E70"/>
    <w:rsid w:val="00FB307A"/>
    <w:rsid w:val="00FB3393"/>
    <w:rsid w:val="00FB3429"/>
    <w:rsid w:val="00FB3B96"/>
    <w:rsid w:val="00FB42FD"/>
    <w:rsid w:val="00FB43F8"/>
    <w:rsid w:val="00FB44DC"/>
    <w:rsid w:val="00FB451D"/>
    <w:rsid w:val="00FB465C"/>
    <w:rsid w:val="00FB47B3"/>
    <w:rsid w:val="00FB48AE"/>
    <w:rsid w:val="00FB4931"/>
    <w:rsid w:val="00FB4BB5"/>
    <w:rsid w:val="00FB4BCB"/>
    <w:rsid w:val="00FB4C09"/>
    <w:rsid w:val="00FB515E"/>
    <w:rsid w:val="00FB5213"/>
    <w:rsid w:val="00FB53F3"/>
    <w:rsid w:val="00FB5541"/>
    <w:rsid w:val="00FB5AC3"/>
    <w:rsid w:val="00FB5B24"/>
    <w:rsid w:val="00FB5F37"/>
    <w:rsid w:val="00FB5F52"/>
    <w:rsid w:val="00FB5F66"/>
    <w:rsid w:val="00FB6582"/>
    <w:rsid w:val="00FB65B1"/>
    <w:rsid w:val="00FB65B6"/>
    <w:rsid w:val="00FB6712"/>
    <w:rsid w:val="00FB68C9"/>
    <w:rsid w:val="00FB6ADD"/>
    <w:rsid w:val="00FB6E00"/>
    <w:rsid w:val="00FB7464"/>
    <w:rsid w:val="00FB74DD"/>
    <w:rsid w:val="00FB7892"/>
    <w:rsid w:val="00FB7B60"/>
    <w:rsid w:val="00FB7DF5"/>
    <w:rsid w:val="00FC00BE"/>
    <w:rsid w:val="00FC01F3"/>
    <w:rsid w:val="00FC049B"/>
    <w:rsid w:val="00FC0506"/>
    <w:rsid w:val="00FC092A"/>
    <w:rsid w:val="00FC119F"/>
    <w:rsid w:val="00FC11F0"/>
    <w:rsid w:val="00FC124B"/>
    <w:rsid w:val="00FC127A"/>
    <w:rsid w:val="00FC12F3"/>
    <w:rsid w:val="00FC1480"/>
    <w:rsid w:val="00FC1869"/>
    <w:rsid w:val="00FC19ED"/>
    <w:rsid w:val="00FC1C56"/>
    <w:rsid w:val="00FC1D51"/>
    <w:rsid w:val="00FC1F0B"/>
    <w:rsid w:val="00FC1F98"/>
    <w:rsid w:val="00FC2052"/>
    <w:rsid w:val="00FC211E"/>
    <w:rsid w:val="00FC2BE2"/>
    <w:rsid w:val="00FC339B"/>
    <w:rsid w:val="00FC3439"/>
    <w:rsid w:val="00FC34CE"/>
    <w:rsid w:val="00FC3503"/>
    <w:rsid w:val="00FC3A43"/>
    <w:rsid w:val="00FC3AE1"/>
    <w:rsid w:val="00FC3AF2"/>
    <w:rsid w:val="00FC43AD"/>
    <w:rsid w:val="00FC44FC"/>
    <w:rsid w:val="00FC4A4B"/>
    <w:rsid w:val="00FC4C97"/>
    <w:rsid w:val="00FC4D02"/>
    <w:rsid w:val="00FC4DCA"/>
    <w:rsid w:val="00FC4DD4"/>
    <w:rsid w:val="00FC4EF8"/>
    <w:rsid w:val="00FC5355"/>
    <w:rsid w:val="00FC58C4"/>
    <w:rsid w:val="00FC59A3"/>
    <w:rsid w:val="00FC59B9"/>
    <w:rsid w:val="00FC5BA3"/>
    <w:rsid w:val="00FC5BD9"/>
    <w:rsid w:val="00FC5BFA"/>
    <w:rsid w:val="00FC5C7A"/>
    <w:rsid w:val="00FC5CF1"/>
    <w:rsid w:val="00FC6ED4"/>
    <w:rsid w:val="00FC704D"/>
    <w:rsid w:val="00FC707C"/>
    <w:rsid w:val="00FC7103"/>
    <w:rsid w:val="00FC7366"/>
    <w:rsid w:val="00FC79ED"/>
    <w:rsid w:val="00FC7A54"/>
    <w:rsid w:val="00FC7EE6"/>
    <w:rsid w:val="00FC7F24"/>
    <w:rsid w:val="00FD0149"/>
    <w:rsid w:val="00FD0371"/>
    <w:rsid w:val="00FD043D"/>
    <w:rsid w:val="00FD04D2"/>
    <w:rsid w:val="00FD04E4"/>
    <w:rsid w:val="00FD0532"/>
    <w:rsid w:val="00FD05EA"/>
    <w:rsid w:val="00FD061F"/>
    <w:rsid w:val="00FD0704"/>
    <w:rsid w:val="00FD080F"/>
    <w:rsid w:val="00FD0856"/>
    <w:rsid w:val="00FD0E29"/>
    <w:rsid w:val="00FD0E2F"/>
    <w:rsid w:val="00FD103F"/>
    <w:rsid w:val="00FD1111"/>
    <w:rsid w:val="00FD1650"/>
    <w:rsid w:val="00FD17A2"/>
    <w:rsid w:val="00FD1BBB"/>
    <w:rsid w:val="00FD1D20"/>
    <w:rsid w:val="00FD1DE1"/>
    <w:rsid w:val="00FD1DFE"/>
    <w:rsid w:val="00FD1EB7"/>
    <w:rsid w:val="00FD20A2"/>
    <w:rsid w:val="00FD20CE"/>
    <w:rsid w:val="00FD23CC"/>
    <w:rsid w:val="00FD2413"/>
    <w:rsid w:val="00FD2810"/>
    <w:rsid w:val="00FD2836"/>
    <w:rsid w:val="00FD284A"/>
    <w:rsid w:val="00FD2ABD"/>
    <w:rsid w:val="00FD2E20"/>
    <w:rsid w:val="00FD2F5A"/>
    <w:rsid w:val="00FD312F"/>
    <w:rsid w:val="00FD3181"/>
    <w:rsid w:val="00FD342B"/>
    <w:rsid w:val="00FD3591"/>
    <w:rsid w:val="00FD371F"/>
    <w:rsid w:val="00FD3B09"/>
    <w:rsid w:val="00FD3B0A"/>
    <w:rsid w:val="00FD3F79"/>
    <w:rsid w:val="00FD40B2"/>
    <w:rsid w:val="00FD431F"/>
    <w:rsid w:val="00FD47DA"/>
    <w:rsid w:val="00FD4E08"/>
    <w:rsid w:val="00FD5398"/>
    <w:rsid w:val="00FD61CA"/>
    <w:rsid w:val="00FD6D15"/>
    <w:rsid w:val="00FD6E51"/>
    <w:rsid w:val="00FD6FE2"/>
    <w:rsid w:val="00FD700D"/>
    <w:rsid w:val="00FD71AD"/>
    <w:rsid w:val="00FD7208"/>
    <w:rsid w:val="00FD7846"/>
    <w:rsid w:val="00FD7D36"/>
    <w:rsid w:val="00FE018F"/>
    <w:rsid w:val="00FE044E"/>
    <w:rsid w:val="00FE0560"/>
    <w:rsid w:val="00FE057A"/>
    <w:rsid w:val="00FE05A6"/>
    <w:rsid w:val="00FE0623"/>
    <w:rsid w:val="00FE0650"/>
    <w:rsid w:val="00FE081F"/>
    <w:rsid w:val="00FE0910"/>
    <w:rsid w:val="00FE0A37"/>
    <w:rsid w:val="00FE0A97"/>
    <w:rsid w:val="00FE0BBA"/>
    <w:rsid w:val="00FE0C49"/>
    <w:rsid w:val="00FE0DE2"/>
    <w:rsid w:val="00FE1021"/>
    <w:rsid w:val="00FE11BE"/>
    <w:rsid w:val="00FE17B5"/>
    <w:rsid w:val="00FE18A7"/>
    <w:rsid w:val="00FE1943"/>
    <w:rsid w:val="00FE1956"/>
    <w:rsid w:val="00FE1AA6"/>
    <w:rsid w:val="00FE1AD3"/>
    <w:rsid w:val="00FE1C2A"/>
    <w:rsid w:val="00FE1C9C"/>
    <w:rsid w:val="00FE1E13"/>
    <w:rsid w:val="00FE1E4C"/>
    <w:rsid w:val="00FE1E61"/>
    <w:rsid w:val="00FE1F25"/>
    <w:rsid w:val="00FE22FD"/>
    <w:rsid w:val="00FE23EF"/>
    <w:rsid w:val="00FE26F1"/>
    <w:rsid w:val="00FE278A"/>
    <w:rsid w:val="00FE28A8"/>
    <w:rsid w:val="00FE33B9"/>
    <w:rsid w:val="00FE373B"/>
    <w:rsid w:val="00FE3DB4"/>
    <w:rsid w:val="00FE3FE2"/>
    <w:rsid w:val="00FE404C"/>
    <w:rsid w:val="00FE40CE"/>
    <w:rsid w:val="00FE4151"/>
    <w:rsid w:val="00FE4194"/>
    <w:rsid w:val="00FE43C1"/>
    <w:rsid w:val="00FE45EA"/>
    <w:rsid w:val="00FE483B"/>
    <w:rsid w:val="00FE48E0"/>
    <w:rsid w:val="00FE4A8F"/>
    <w:rsid w:val="00FE4B22"/>
    <w:rsid w:val="00FE508D"/>
    <w:rsid w:val="00FE5425"/>
    <w:rsid w:val="00FE588E"/>
    <w:rsid w:val="00FE5BF6"/>
    <w:rsid w:val="00FE5C0B"/>
    <w:rsid w:val="00FE5D45"/>
    <w:rsid w:val="00FE5E16"/>
    <w:rsid w:val="00FE5EC3"/>
    <w:rsid w:val="00FE5F25"/>
    <w:rsid w:val="00FE658A"/>
    <w:rsid w:val="00FE65DC"/>
    <w:rsid w:val="00FE66E0"/>
    <w:rsid w:val="00FE6ABE"/>
    <w:rsid w:val="00FE6F46"/>
    <w:rsid w:val="00FE7199"/>
    <w:rsid w:val="00FE7419"/>
    <w:rsid w:val="00FE7420"/>
    <w:rsid w:val="00FE7456"/>
    <w:rsid w:val="00FE75E2"/>
    <w:rsid w:val="00FE77B8"/>
    <w:rsid w:val="00FE7A60"/>
    <w:rsid w:val="00FF0847"/>
    <w:rsid w:val="00FF0A25"/>
    <w:rsid w:val="00FF0A8F"/>
    <w:rsid w:val="00FF0B17"/>
    <w:rsid w:val="00FF0F48"/>
    <w:rsid w:val="00FF1458"/>
    <w:rsid w:val="00FF1766"/>
    <w:rsid w:val="00FF189D"/>
    <w:rsid w:val="00FF18FE"/>
    <w:rsid w:val="00FF1918"/>
    <w:rsid w:val="00FF1C56"/>
    <w:rsid w:val="00FF1C62"/>
    <w:rsid w:val="00FF1F3D"/>
    <w:rsid w:val="00FF1F4F"/>
    <w:rsid w:val="00FF1F99"/>
    <w:rsid w:val="00FF2754"/>
    <w:rsid w:val="00FF285B"/>
    <w:rsid w:val="00FF2BA9"/>
    <w:rsid w:val="00FF30A5"/>
    <w:rsid w:val="00FF3141"/>
    <w:rsid w:val="00FF3168"/>
    <w:rsid w:val="00FF3447"/>
    <w:rsid w:val="00FF35EC"/>
    <w:rsid w:val="00FF3772"/>
    <w:rsid w:val="00FF3E6E"/>
    <w:rsid w:val="00FF3FD3"/>
    <w:rsid w:val="00FF465B"/>
    <w:rsid w:val="00FF4959"/>
    <w:rsid w:val="00FF4CE6"/>
    <w:rsid w:val="00FF4E49"/>
    <w:rsid w:val="00FF5433"/>
    <w:rsid w:val="00FF545E"/>
    <w:rsid w:val="00FF57B8"/>
    <w:rsid w:val="00FF58FA"/>
    <w:rsid w:val="00FF5926"/>
    <w:rsid w:val="00FF5B91"/>
    <w:rsid w:val="00FF5BDB"/>
    <w:rsid w:val="00FF5C79"/>
    <w:rsid w:val="00FF61AC"/>
    <w:rsid w:val="00FF6396"/>
    <w:rsid w:val="00FF6783"/>
    <w:rsid w:val="00FF6789"/>
    <w:rsid w:val="00FF6C68"/>
    <w:rsid w:val="00FF6D41"/>
    <w:rsid w:val="00FF7418"/>
    <w:rsid w:val="00FF772E"/>
    <w:rsid w:val="00FF782E"/>
    <w:rsid w:val="00FF7A98"/>
    <w:rsid w:val="00FF7C15"/>
    <w:rsid w:val="00FF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0"/>
    </o:shapedefaults>
    <o:shapelayout v:ext="edit">
      <o:idmap v:ext="edit" data="1"/>
    </o:shapelayout>
  </w:shapeDefaults>
  <w:decimalSymbol w:val="."/>
  <w:listSeparator w:val=","/>
  <w15:docId w15:val="{6D00441E-42A9-4D25-80DE-CEB02B84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78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78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7D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A1E6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F705E7"/>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qFormat/>
    <w:rsid w:val="00761F01"/>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8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D780C"/>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rsid w:val="00761F01"/>
    <w:rPr>
      <w:rFonts w:ascii="Times New Roman" w:eastAsia="Times New Roman" w:hAnsi="Times New Roman" w:cs="Times New Roman"/>
      <w:sz w:val="24"/>
      <w:szCs w:val="24"/>
    </w:rPr>
  </w:style>
  <w:style w:type="paragraph" w:styleId="ListParagraph">
    <w:name w:val="List Paragraph"/>
    <w:basedOn w:val="Normal"/>
    <w:uiPriority w:val="34"/>
    <w:qFormat/>
    <w:rsid w:val="00056351"/>
    <w:pPr>
      <w:ind w:left="720"/>
      <w:contextualSpacing/>
    </w:pPr>
  </w:style>
  <w:style w:type="paragraph" w:styleId="Header">
    <w:name w:val="header"/>
    <w:basedOn w:val="Normal"/>
    <w:link w:val="HeaderChar"/>
    <w:uiPriority w:val="99"/>
    <w:unhideWhenUsed/>
    <w:rsid w:val="00A46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531"/>
  </w:style>
  <w:style w:type="paragraph" w:styleId="Footer">
    <w:name w:val="footer"/>
    <w:basedOn w:val="Normal"/>
    <w:link w:val="FooterChar"/>
    <w:uiPriority w:val="99"/>
    <w:unhideWhenUsed/>
    <w:rsid w:val="00A46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531"/>
  </w:style>
  <w:style w:type="paragraph" w:styleId="BalloonText">
    <w:name w:val="Balloon Text"/>
    <w:basedOn w:val="Normal"/>
    <w:link w:val="BalloonTextChar"/>
    <w:uiPriority w:val="99"/>
    <w:semiHidden/>
    <w:unhideWhenUsed/>
    <w:rsid w:val="005D0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B9D"/>
    <w:rPr>
      <w:rFonts w:ascii="Tahoma" w:hAnsi="Tahoma" w:cs="Tahoma"/>
      <w:sz w:val="16"/>
      <w:szCs w:val="16"/>
    </w:rPr>
  </w:style>
  <w:style w:type="table" w:styleId="TableGrid">
    <w:name w:val="Table Grid"/>
    <w:basedOn w:val="TableNormal"/>
    <w:uiPriority w:val="59"/>
    <w:rsid w:val="00BD2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BC347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2">
    <w:name w:val="Light List Accent 2"/>
    <w:basedOn w:val="TableNormal"/>
    <w:uiPriority w:val="61"/>
    <w:rsid w:val="00675C6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Caption">
    <w:name w:val="caption"/>
    <w:basedOn w:val="Normal"/>
    <w:next w:val="Normal"/>
    <w:uiPriority w:val="35"/>
    <w:unhideWhenUsed/>
    <w:qFormat/>
    <w:rsid w:val="00F7296B"/>
    <w:pPr>
      <w:spacing w:line="240" w:lineRule="auto"/>
    </w:pPr>
    <w:rPr>
      <w:b/>
      <w:bCs/>
      <w:color w:val="4F81BD" w:themeColor="accent1"/>
      <w:sz w:val="18"/>
      <w:szCs w:val="18"/>
    </w:rPr>
  </w:style>
  <w:style w:type="paragraph" w:customStyle="1" w:styleId="Default">
    <w:name w:val="Default"/>
    <w:rsid w:val="00761F01"/>
    <w:pPr>
      <w:autoSpaceDE w:val="0"/>
      <w:autoSpaceDN w:val="0"/>
      <w:adjustRightInd w:val="0"/>
      <w:spacing w:after="0" w:line="240" w:lineRule="auto"/>
    </w:pPr>
    <w:rPr>
      <w:rFonts w:ascii="Segoe UI" w:hAnsi="Segoe UI" w:cs="Segoe UI"/>
      <w:color w:val="000000"/>
      <w:sz w:val="24"/>
      <w:szCs w:val="24"/>
    </w:rPr>
  </w:style>
  <w:style w:type="character" w:styleId="Hyperlink">
    <w:name w:val="Hyperlink"/>
    <w:basedOn w:val="DefaultParagraphFont"/>
    <w:uiPriority w:val="99"/>
    <w:unhideWhenUsed/>
    <w:rsid w:val="00761F01"/>
    <w:rPr>
      <w:color w:val="0000FF" w:themeColor="hyperlink"/>
      <w:u w:val="single"/>
    </w:rPr>
  </w:style>
  <w:style w:type="character" w:styleId="Strong">
    <w:name w:val="Strong"/>
    <w:basedOn w:val="DefaultParagraphFont"/>
    <w:qFormat/>
    <w:rsid w:val="00761F01"/>
    <w:rPr>
      <w:b/>
      <w:bCs/>
    </w:rPr>
  </w:style>
  <w:style w:type="paragraph" w:styleId="TOCHeading">
    <w:name w:val="TOC Heading"/>
    <w:basedOn w:val="Heading1"/>
    <w:next w:val="Normal"/>
    <w:uiPriority w:val="39"/>
    <w:unhideWhenUsed/>
    <w:qFormat/>
    <w:rsid w:val="002D780C"/>
    <w:pPr>
      <w:outlineLvl w:val="9"/>
    </w:pPr>
  </w:style>
  <w:style w:type="paragraph" w:styleId="TOC1">
    <w:name w:val="toc 1"/>
    <w:basedOn w:val="Normal"/>
    <w:next w:val="Normal"/>
    <w:autoRedefine/>
    <w:uiPriority w:val="39"/>
    <w:unhideWhenUsed/>
    <w:rsid w:val="002D780C"/>
    <w:pPr>
      <w:tabs>
        <w:tab w:val="right" w:leader="dot" w:pos="9350"/>
      </w:tabs>
      <w:spacing w:before="240" w:after="240"/>
    </w:pPr>
  </w:style>
  <w:style w:type="paragraph" w:styleId="TOC2">
    <w:name w:val="toc 2"/>
    <w:basedOn w:val="Normal"/>
    <w:next w:val="Normal"/>
    <w:autoRedefine/>
    <w:uiPriority w:val="39"/>
    <w:unhideWhenUsed/>
    <w:rsid w:val="002D780C"/>
    <w:pPr>
      <w:spacing w:after="100"/>
      <w:ind w:left="220"/>
    </w:pPr>
  </w:style>
  <w:style w:type="table" w:styleId="LightShading-Accent2">
    <w:name w:val="Light Shading Accent 2"/>
    <w:basedOn w:val="TableNormal"/>
    <w:uiPriority w:val="60"/>
    <w:rsid w:val="00197CE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List2-Accent1">
    <w:name w:val="Medium List 2 Accent 1"/>
    <w:basedOn w:val="TableNormal"/>
    <w:uiPriority w:val="66"/>
    <w:rsid w:val="00AF167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List-Accent11">
    <w:name w:val="Light List - Accent 11"/>
    <w:basedOn w:val="TableNormal"/>
    <w:uiPriority w:val="61"/>
    <w:rsid w:val="0058619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6750A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6750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E748A7"/>
    <w:rPr>
      <w:color w:val="800080" w:themeColor="followedHyperlink"/>
      <w:u w:val="single"/>
    </w:rPr>
  </w:style>
  <w:style w:type="table" w:styleId="LightShading">
    <w:name w:val="Light Shading"/>
    <w:basedOn w:val="TableNormal"/>
    <w:uiPriority w:val="60"/>
    <w:rsid w:val="00A12D7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unhideWhenUsed/>
    <w:rsid w:val="009F10D2"/>
    <w:pPr>
      <w:spacing w:after="0" w:line="240" w:lineRule="auto"/>
    </w:pPr>
    <w:rPr>
      <w:sz w:val="20"/>
      <w:szCs w:val="20"/>
    </w:rPr>
  </w:style>
  <w:style w:type="character" w:customStyle="1" w:styleId="FootnoteTextChar">
    <w:name w:val="Footnote Text Char"/>
    <w:basedOn w:val="DefaultParagraphFont"/>
    <w:link w:val="FootnoteText"/>
    <w:uiPriority w:val="99"/>
    <w:rsid w:val="009F10D2"/>
    <w:rPr>
      <w:sz w:val="20"/>
      <w:szCs w:val="20"/>
    </w:rPr>
  </w:style>
  <w:style w:type="character" w:styleId="FootnoteReference">
    <w:name w:val="footnote reference"/>
    <w:basedOn w:val="DefaultParagraphFont"/>
    <w:uiPriority w:val="99"/>
    <w:semiHidden/>
    <w:unhideWhenUsed/>
    <w:rsid w:val="009F10D2"/>
    <w:rPr>
      <w:vertAlign w:val="superscript"/>
    </w:rPr>
  </w:style>
  <w:style w:type="character" w:styleId="CommentReference">
    <w:name w:val="annotation reference"/>
    <w:basedOn w:val="DefaultParagraphFont"/>
    <w:uiPriority w:val="99"/>
    <w:semiHidden/>
    <w:unhideWhenUsed/>
    <w:rsid w:val="008C2714"/>
    <w:rPr>
      <w:sz w:val="16"/>
      <w:szCs w:val="16"/>
    </w:rPr>
  </w:style>
  <w:style w:type="paragraph" w:styleId="CommentText">
    <w:name w:val="annotation text"/>
    <w:basedOn w:val="Normal"/>
    <w:link w:val="CommentTextChar"/>
    <w:uiPriority w:val="99"/>
    <w:semiHidden/>
    <w:unhideWhenUsed/>
    <w:rsid w:val="008C2714"/>
    <w:pPr>
      <w:spacing w:line="240" w:lineRule="auto"/>
    </w:pPr>
    <w:rPr>
      <w:sz w:val="20"/>
      <w:szCs w:val="20"/>
    </w:rPr>
  </w:style>
  <w:style w:type="character" w:customStyle="1" w:styleId="CommentTextChar">
    <w:name w:val="Comment Text Char"/>
    <w:basedOn w:val="DefaultParagraphFont"/>
    <w:link w:val="CommentText"/>
    <w:uiPriority w:val="99"/>
    <w:semiHidden/>
    <w:rsid w:val="008C2714"/>
    <w:rPr>
      <w:sz w:val="20"/>
      <w:szCs w:val="20"/>
    </w:rPr>
  </w:style>
  <w:style w:type="paragraph" w:styleId="CommentSubject">
    <w:name w:val="annotation subject"/>
    <w:basedOn w:val="CommentText"/>
    <w:next w:val="CommentText"/>
    <w:link w:val="CommentSubjectChar"/>
    <w:uiPriority w:val="99"/>
    <w:semiHidden/>
    <w:unhideWhenUsed/>
    <w:rsid w:val="008C2714"/>
    <w:rPr>
      <w:b/>
      <w:bCs/>
    </w:rPr>
  </w:style>
  <w:style w:type="character" w:customStyle="1" w:styleId="CommentSubjectChar">
    <w:name w:val="Comment Subject Char"/>
    <w:basedOn w:val="CommentTextChar"/>
    <w:link w:val="CommentSubject"/>
    <w:uiPriority w:val="99"/>
    <w:semiHidden/>
    <w:rsid w:val="008C2714"/>
    <w:rPr>
      <w:b/>
      <w:bCs/>
      <w:sz w:val="20"/>
      <w:szCs w:val="20"/>
    </w:rPr>
  </w:style>
  <w:style w:type="paragraph" w:customStyle="1" w:styleId="xl63">
    <w:name w:val="xl63"/>
    <w:basedOn w:val="Normal"/>
    <w:rsid w:val="00ED6F5F"/>
    <w:pPr>
      <w:pBdr>
        <w:bottom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4">
    <w:name w:val="xl64"/>
    <w:basedOn w:val="Normal"/>
    <w:rsid w:val="00ED6F5F"/>
    <w:pP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65">
    <w:name w:val="xl65"/>
    <w:basedOn w:val="Normal"/>
    <w:rsid w:val="00ED6F5F"/>
    <w:pPr>
      <w:pBdr>
        <w:top w:val="single" w:sz="4" w:space="0" w:color="000000"/>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66">
    <w:name w:val="xl66"/>
    <w:basedOn w:val="Normal"/>
    <w:rsid w:val="00ED6F5F"/>
    <w:pP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67">
    <w:name w:val="xl67"/>
    <w:basedOn w:val="Normal"/>
    <w:rsid w:val="00ED6F5F"/>
    <w:pP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8">
    <w:name w:val="xl68"/>
    <w:basedOn w:val="Normal"/>
    <w:rsid w:val="00ED6F5F"/>
    <w:pP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69">
    <w:name w:val="xl69"/>
    <w:basedOn w:val="Normal"/>
    <w:rsid w:val="00ED6F5F"/>
    <w:pPr>
      <w:pBdr>
        <w:top w:val="single" w:sz="4" w:space="0" w:color="000000"/>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70">
    <w:name w:val="xl70"/>
    <w:basedOn w:val="Normal"/>
    <w:rsid w:val="00ED6F5F"/>
    <w:pPr>
      <w:spacing w:before="100" w:beforeAutospacing="1" w:after="100" w:afterAutospacing="1" w:line="240" w:lineRule="auto"/>
    </w:pPr>
    <w:rPr>
      <w:rFonts w:ascii="Arial" w:eastAsia="Times New Roman" w:hAnsi="Arial" w:cs="Arial"/>
      <w:color w:val="000000"/>
      <w:sz w:val="16"/>
      <w:szCs w:val="16"/>
    </w:rPr>
  </w:style>
  <w:style w:type="paragraph" w:customStyle="1" w:styleId="xl71">
    <w:name w:val="xl71"/>
    <w:basedOn w:val="Normal"/>
    <w:rsid w:val="00ED6F5F"/>
    <w:pPr>
      <w:pBdr>
        <w:bottom w:val="single" w:sz="4" w:space="0" w:color="000000"/>
      </w:pBdr>
      <w:spacing w:before="100" w:beforeAutospacing="1" w:after="100" w:afterAutospacing="1" w:line="240" w:lineRule="auto"/>
    </w:pPr>
    <w:rPr>
      <w:rFonts w:ascii="Arial" w:eastAsia="Times New Roman" w:hAnsi="Arial" w:cs="Arial"/>
      <w:color w:val="000000"/>
      <w:sz w:val="16"/>
      <w:szCs w:val="16"/>
    </w:rPr>
  </w:style>
  <w:style w:type="paragraph" w:customStyle="1" w:styleId="xl72">
    <w:name w:val="xl72"/>
    <w:basedOn w:val="Normal"/>
    <w:rsid w:val="00ED6F5F"/>
    <w:pP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73">
    <w:name w:val="xl73"/>
    <w:basedOn w:val="Normal"/>
    <w:rsid w:val="00ED6F5F"/>
    <w:pPr>
      <w:pBdr>
        <w:top w:val="single" w:sz="4" w:space="0" w:color="000000"/>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74">
    <w:name w:val="xl74"/>
    <w:basedOn w:val="Normal"/>
    <w:rsid w:val="00ED6F5F"/>
    <w:pPr>
      <w:pBdr>
        <w:top w:val="single" w:sz="4" w:space="0" w:color="000000"/>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75">
    <w:name w:val="xl75"/>
    <w:basedOn w:val="Normal"/>
    <w:rsid w:val="00ED6F5F"/>
    <w:pP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76">
    <w:name w:val="xl76"/>
    <w:basedOn w:val="Normal"/>
    <w:rsid w:val="00ED6F5F"/>
    <w:pPr>
      <w:pBdr>
        <w:bottom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77">
    <w:name w:val="xl77"/>
    <w:basedOn w:val="Normal"/>
    <w:rsid w:val="00ED6F5F"/>
    <w:pPr>
      <w:pBdr>
        <w:top w:val="single" w:sz="4" w:space="0" w:color="000000"/>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78">
    <w:name w:val="xl78"/>
    <w:basedOn w:val="Normal"/>
    <w:rsid w:val="00ED6F5F"/>
    <w:pPr>
      <w:pBdr>
        <w:top w:val="single" w:sz="4" w:space="0" w:color="000000"/>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79">
    <w:name w:val="xl79"/>
    <w:basedOn w:val="Normal"/>
    <w:rsid w:val="00ED6F5F"/>
    <w:pP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80">
    <w:name w:val="xl80"/>
    <w:basedOn w:val="Normal"/>
    <w:rsid w:val="00ED6F5F"/>
    <w:pP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81">
    <w:name w:val="xl81"/>
    <w:basedOn w:val="Normal"/>
    <w:rsid w:val="00ED6F5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ED6F5F"/>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E3987"/>
    <w:pPr>
      <w:spacing w:before="100" w:beforeAutospacing="1" w:after="100" w:afterAutospacing="1" w:line="240" w:lineRule="auto"/>
    </w:pPr>
    <w:rPr>
      <w:rFonts w:ascii="Times New Roman" w:eastAsia="Times New Roman" w:hAnsi="Times New Roman" w:cs="Times New Roman"/>
      <w:sz w:val="24"/>
      <w:szCs w:val="24"/>
    </w:rPr>
  </w:style>
  <w:style w:type="table" w:styleId="ColorfulGrid-Accent5">
    <w:name w:val="Colorful Grid Accent 5"/>
    <w:basedOn w:val="TableNormal"/>
    <w:uiPriority w:val="73"/>
    <w:rsid w:val="00254A6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
    <w:name w:val="Colorful Shading"/>
    <w:basedOn w:val="TableNormal"/>
    <w:uiPriority w:val="71"/>
    <w:rsid w:val="00B2551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25513"/>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MediumGrid2-Accent1">
    <w:name w:val="Medium Grid 2 Accent 1"/>
    <w:basedOn w:val="TableNormal"/>
    <w:uiPriority w:val="68"/>
    <w:rsid w:val="00B255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olorfulList-Accent6">
    <w:name w:val="Colorful List Accent 6"/>
    <w:basedOn w:val="TableNormal"/>
    <w:uiPriority w:val="72"/>
    <w:rsid w:val="00B25513"/>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1">
    <w:name w:val="Colorful List Accent 1"/>
    <w:basedOn w:val="TableNormal"/>
    <w:uiPriority w:val="72"/>
    <w:rsid w:val="00B25513"/>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401D3D"/>
    <w:rPr>
      <w:color w:val="808080"/>
    </w:rPr>
  </w:style>
  <w:style w:type="table" w:styleId="MediumShading1-Accent1">
    <w:name w:val="Medium Shading 1 Accent 1"/>
    <w:basedOn w:val="TableNormal"/>
    <w:uiPriority w:val="63"/>
    <w:rsid w:val="0044552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4455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7"/>
    <w:rsid w:val="0044552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3Char">
    <w:name w:val="Heading 3 Char"/>
    <w:basedOn w:val="DefaultParagraphFont"/>
    <w:link w:val="Heading3"/>
    <w:uiPriority w:val="9"/>
    <w:rsid w:val="005D7D55"/>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4A1E69"/>
    <w:pPr>
      <w:spacing w:after="100"/>
      <w:ind w:left="440"/>
    </w:pPr>
  </w:style>
  <w:style w:type="character" w:customStyle="1" w:styleId="Heading4Char">
    <w:name w:val="Heading 4 Char"/>
    <w:basedOn w:val="DefaultParagraphFont"/>
    <w:link w:val="Heading4"/>
    <w:uiPriority w:val="9"/>
    <w:rsid w:val="004A1E6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F705E7"/>
    <w:rPr>
      <w:rFonts w:asciiTheme="majorHAnsi" w:eastAsiaTheme="majorEastAsia" w:hAnsiTheme="majorHAnsi" w:cstheme="majorBidi"/>
      <w:color w:val="365F91" w:themeColor="accent1" w:themeShade="BF"/>
    </w:rPr>
  </w:style>
  <w:style w:type="table" w:styleId="PlainTable5">
    <w:name w:val="Plain Table 5"/>
    <w:basedOn w:val="TableNormal"/>
    <w:uiPriority w:val="45"/>
    <w:rsid w:val="007037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2">
    <w:name w:val="Grid Table 4 Accent 2"/>
    <w:basedOn w:val="TableNormal"/>
    <w:uiPriority w:val="49"/>
    <w:rsid w:val="0070375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3-Accent2">
    <w:name w:val="List Table 3 Accent 2"/>
    <w:basedOn w:val="TableNormal"/>
    <w:uiPriority w:val="48"/>
    <w:rsid w:val="00703751"/>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7387">
      <w:bodyDiv w:val="1"/>
      <w:marLeft w:val="0"/>
      <w:marRight w:val="0"/>
      <w:marTop w:val="0"/>
      <w:marBottom w:val="0"/>
      <w:divBdr>
        <w:top w:val="none" w:sz="0" w:space="0" w:color="auto"/>
        <w:left w:val="none" w:sz="0" w:space="0" w:color="auto"/>
        <w:bottom w:val="none" w:sz="0" w:space="0" w:color="auto"/>
        <w:right w:val="none" w:sz="0" w:space="0" w:color="auto"/>
      </w:divBdr>
    </w:div>
    <w:div w:id="13120240">
      <w:bodyDiv w:val="1"/>
      <w:marLeft w:val="0"/>
      <w:marRight w:val="0"/>
      <w:marTop w:val="0"/>
      <w:marBottom w:val="0"/>
      <w:divBdr>
        <w:top w:val="none" w:sz="0" w:space="0" w:color="auto"/>
        <w:left w:val="none" w:sz="0" w:space="0" w:color="auto"/>
        <w:bottom w:val="none" w:sz="0" w:space="0" w:color="auto"/>
        <w:right w:val="none" w:sz="0" w:space="0" w:color="auto"/>
      </w:divBdr>
    </w:div>
    <w:div w:id="14115137">
      <w:bodyDiv w:val="1"/>
      <w:marLeft w:val="0"/>
      <w:marRight w:val="0"/>
      <w:marTop w:val="0"/>
      <w:marBottom w:val="0"/>
      <w:divBdr>
        <w:top w:val="none" w:sz="0" w:space="0" w:color="auto"/>
        <w:left w:val="none" w:sz="0" w:space="0" w:color="auto"/>
        <w:bottom w:val="none" w:sz="0" w:space="0" w:color="auto"/>
        <w:right w:val="none" w:sz="0" w:space="0" w:color="auto"/>
      </w:divBdr>
    </w:div>
    <w:div w:id="44106611">
      <w:bodyDiv w:val="1"/>
      <w:marLeft w:val="0"/>
      <w:marRight w:val="0"/>
      <w:marTop w:val="0"/>
      <w:marBottom w:val="0"/>
      <w:divBdr>
        <w:top w:val="none" w:sz="0" w:space="0" w:color="auto"/>
        <w:left w:val="none" w:sz="0" w:space="0" w:color="auto"/>
        <w:bottom w:val="none" w:sz="0" w:space="0" w:color="auto"/>
        <w:right w:val="none" w:sz="0" w:space="0" w:color="auto"/>
      </w:divBdr>
    </w:div>
    <w:div w:id="58747454">
      <w:bodyDiv w:val="1"/>
      <w:marLeft w:val="0"/>
      <w:marRight w:val="0"/>
      <w:marTop w:val="0"/>
      <w:marBottom w:val="0"/>
      <w:divBdr>
        <w:top w:val="none" w:sz="0" w:space="0" w:color="auto"/>
        <w:left w:val="none" w:sz="0" w:space="0" w:color="auto"/>
        <w:bottom w:val="none" w:sz="0" w:space="0" w:color="auto"/>
        <w:right w:val="none" w:sz="0" w:space="0" w:color="auto"/>
      </w:divBdr>
    </w:div>
    <w:div w:id="82798743">
      <w:bodyDiv w:val="1"/>
      <w:marLeft w:val="0"/>
      <w:marRight w:val="0"/>
      <w:marTop w:val="0"/>
      <w:marBottom w:val="0"/>
      <w:divBdr>
        <w:top w:val="none" w:sz="0" w:space="0" w:color="auto"/>
        <w:left w:val="none" w:sz="0" w:space="0" w:color="auto"/>
        <w:bottom w:val="none" w:sz="0" w:space="0" w:color="auto"/>
        <w:right w:val="none" w:sz="0" w:space="0" w:color="auto"/>
      </w:divBdr>
    </w:div>
    <w:div w:id="177155678">
      <w:bodyDiv w:val="1"/>
      <w:marLeft w:val="0"/>
      <w:marRight w:val="0"/>
      <w:marTop w:val="0"/>
      <w:marBottom w:val="0"/>
      <w:divBdr>
        <w:top w:val="none" w:sz="0" w:space="0" w:color="auto"/>
        <w:left w:val="none" w:sz="0" w:space="0" w:color="auto"/>
        <w:bottom w:val="none" w:sz="0" w:space="0" w:color="auto"/>
        <w:right w:val="none" w:sz="0" w:space="0" w:color="auto"/>
      </w:divBdr>
    </w:div>
    <w:div w:id="198053188">
      <w:bodyDiv w:val="1"/>
      <w:marLeft w:val="0"/>
      <w:marRight w:val="0"/>
      <w:marTop w:val="0"/>
      <w:marBottom w:val="0"/>
      <w:divBdr>
        <w:top w:val="none" w:sz="0" w:space="0" w:color="auto"/>
        <w:left w:val="none" w:sz="0" w:space="0" w:color="auto"/>
        <w:bottom w:val="none" w:sz="0" w:space="0" w:color="auto"/>
        <w:right w:val="none" w:sz="0" w:space="0" w:color="auto"/>
      </w:divBdr>
    </w:div>
    <w:div w:id="207618097">
      <w:bodyDiv w:val="1"/>
      <w:marLeft w:val="0"/>
      <w:marRight w:val="0"/>
      <w:marTop w:val="0"/>
      <w:marBottom w:val="0"/>
      <w:divBdr>
        <w:top w:val="none" w:sz="0" w:space="0" w:color="auto"/>
        <w:left w:val="none" w:sz="0" w:space="0" w:color="auto"/>
        <w:bottom w:val="none" w:sz="0" w:space="0" w:color="auto"/>
        <w:right w:val="none" w:sz="0" w:space="0" w:color="auto"/>
      </w:divBdr>
    </w:div>
    <w:div w:id="213349129">
      <w:bodyDiv w:val="1"/>
      <w:marLeft w:val="0"/>
      <w:marRight w:val="0"/>
      <w:marTop w:val="0"/>
      <w:marBottom w:val="0"/>
      <w:divBdr>
        <w:top w:val="none" w:sz="0" w:space="0" w:color="auto"/>
        <w:left w:val="none" w:sz="0" w:space="0" w:color="auto"/>
        <w:bottom w:val="none" w:sz="0" w:space="0" w:color="auto"/>
        <w:right w:val="none" w:sz="0" w:space="0" w:color="auto"/>
      </w:divBdr>
    </w:div>
    <w:div w:id="221212129">
      <w:bodyDiv w:val="1"/>
      <w:marLeft w:val="0"/>
      <w:marRight w:val="0"/>
      <w:marTop w:val="0"/>
      <w:marBottom w:val="0"/>
      <w:divBdr>
        <w:top w:val="none" w:sz="0" w:space="0" w:color="auto"/>
        <w:left w:val="none" w:sz="0" w:space="0" w:color="auto"/>
        <w:bottom w:val="none" w:sz="0" w:space="0" w:color="auto"/>
        <w:right w:val="none" w:sz="0" w:space="0" w:color="auto"/>
      </w:divBdr>
    </w:div>
    <w:div w:id="223032808">
      <w:bodyDiv w:val="1"/>
      <w:marLeft w:val="0"/>
      <w:marRight w:val="0"/>
      <w:marTop w:val="0"/>
      <w:marBottom w:val="0"/>
      <w:divBdr>
        <w:top w:val="none" w:sz="0" w:space="0" w:color="auto"/>
        <w:left w:val="none" w:sz="0" w:space="0" w:color="auto"/>
        <w:bottom w:val="none" w:sz="0" w:space="0" w:color="auto"/>
        <w:right w:val="none" w:sz="0" w:space="0" w:color="auto"/>
      </w:divBdr>
    </w:div>
    <w:div w:id="245918534">
      <w:bodyDiv w:val="1"/>
      <w:marLeft w:val="0"/>
      <w:marRight w:val="0"/>
      <w:marTop w:val="0"/>
      <w:marBottom w:val="0"/>
      <w:divBdr>
        <w:top w:val="none" w:sz="0" w:space="0" w:color="auto"/>
        <w:left w:val="none" w:sz="0" w:space="0" w:color="auto"/>
        <w:bottom w:val="none" w:sz="0" w:space="0" w:color="auto"/>
        <w:right w:val="none" w:sz="0" w:space="0" w:color="auto"/>
      </w:divBdr>
    </w:div>
    <w:div w:id="254020048">
      <w:bodyDiv w:val="1"/>
      <w:marLeft w:val="0"/>
      <w:marRight w:val="0"/>
      <w:marTop w:val="0"/>
      <w:marBottom w:val="0"/>
      <w:divBdr>
        <w:top w:val="none" w:sz="0" w:space="0" w:color="auto"/>
        <w:left w:val="none" w:sz="0" w:space="0" w:color="auto"/>
        <w:bottom w:val="none" w:sz="0" w:space="0" w:color="auto"/>
        <w:right w:val="none" w:sz="0" w:space="0" w:color="auto"/>
      </w:divBdr>
    </w:div>
    <w:div w:id="257058335">
      <w:bodyDiv w:val="1"/>
      <w:marLeft w:val="0"/>
      <w:marRight w:val="0"/>
      <w:marTop w:val="0"/>
      <w:marBottom w:val="0"/>
      <w:divBdr>
        <w:top w:val="none" w:sz="0" w:space="0" w:color="auto"/>
        <w:left w:val="none" w:sz="0" w:space="0" w:color="auto"/>
        <w:bottom w:val="none" w:sz="0" w:space="0" w:color="auto"/>
        <w:right w:val="none" w:sz="0" w:space="0" w:color="auto"/>
      </w:divBdr>
    </w:div>
    <w:div w:id="259220425">
      <w:bodyDiv w:val="1"/>
      <w:marLeft w:val="0"/>
      <w:marRight w:val="0"/>
      <w:marTop w:val="0"/>
      <w:marBottom w:val="0"/>
      <w:divBdr>
        <w:top w:val="none" w:sz="0" w:space="0" w:color="auto"/>
        <w:left w:val="none" w:sz="0" w:space="0" w:color="auto"/>
        <w:bottom w:val="none" w:sz="0" w:space="0" w:color="auto"/>
        <w:right w:val="none" w:sz="0" w:space="0" w:color="auto"/>
      </w:divBdr>
    </w:div>
    <w:div w:id="273438575">
      <w:bodyDiv w:val="1"/>
      <w:marLeft w:val="0"/>
      <w:marRight w:val="0"/>
      <w:marTop w:val="0"/>
      <w:marBottom w:val="0"/>
      <w:divBdr>
        <w:top w:val="none" w:sz="0" w:space="0" w:color="auto"/>
        <w:left w:val="none" w:sz="0" w:space="0" w:color="auto"/>
        <w:bottom w:val="none" w:sz="0" w:space="0" w:color="auto"/>
        <w:right w:val="none" w:sz="0" w:space="0" w:color="auto"/>
      </w:divBdr>
    </w:div>
    <w:div w:id="278415319">
      <w:bodyDiv w:val="1"/>
      <w:marLeft w:val="0"/>
      <w:marRight w:val="0"/>
      <w:marTop w:val="0"/>
      <w:marBottom w:val="0"/>
      <w:divBdr>
        <w:top w:val="none" w:sz="0" w:space="0" w:color="auto"/>
        <w:left w:val="none" w:sz="0" w:space="0" w:color="auto"/>
        <w:bottom w:val="none" w:sz="0" w:space="0" w:color="auto"/>
        <w:right w:val="none" w:sz="0" w:space="0" w:color="auto"/>
      </w:divBdr>
    </w:div>
    <w:div w:id="286082758">
      <w:bodyDiv w:val="1"/>
      <w:marLeft w:val="0"/>
      <w:marRight w:val="0"/>
      <w:marTop w:val="0"/>
      <w:marBottom w:val="0"/>
      <w:divBdr>
        <w:top w:val="none" w:sz="0" w:space="0" w:color="auto"/>
        <w:left w:val="none" w:sz="0" w:space="0" w:color="auto"/>
        <w:bottom w:val="none" w:sz="0" w:space="0" w:color="auto"/>
        <w:right w:val="none" w:sz="0" w:space="0" w:color="auto"/>
      </w:divBdr>
    </w:div>
    <w:div w:id="306053196">
      <w:bodyDiv w:val="1"/>
      <w:marLeft w:val="0"/>
      <w:marRight w:val="0"/>
      <w:marTop w:val="0"/>
      <w:marBottom w:val="0"/>
      <w:divBdr>
        <w:top w:val="none" w:sz="0" w:space="0" w:color="auto"/>
        <w:left w:val="none" w:sz="0" w:space="0" w:color="auto"/>
        <w:bottom w:val="none" w:sz="0" w:space="0" w:color="auto"/>
        <w:right w:val="none" w:sz="0" w:space="0" w:color="auto"/>
      </w:divBdr>
      <w:divsChild>
        <w:div w:id="878516688">
          <w:marLeft w:val="547"/>
          <w:marRight w:val="0"/>
          <w:marTop w:val="0"/>
          <w:marBottom w:val="36"/>
          <w:divBdr>
            <w:top w:val="none" w:sz="0" w:space="0" w:color="auto"/>
            <w:left w:val="none" w:sz="0" w:space="0" w:color="auto"/>
            <w:bottom w:val="none" w:sz="0" w:space="0" w:color="auto"/>
            <w:right w:val="none" w:sz="0" w:space="0" w:color="auto"/>
          </w:divBdr>
        </w:div>
        <w:div w:id="677999050">
          <w:marLeft w:val="547"/>
          <w:marRight w:val="0"/>
          <w:marTop w:val="0"/>
          <w:marBottom w:val="36"/>
          <w:divBdr>
            <w:top w:val="none" w:sz="0" w:space="0" w:color="auto"/>
            <w:left w:val="none" w:sz="0" w:space="0" w:color="auto"/>
            <w:bottom w:val="none" w:sz="0" w:space="0" w:color="auto"/>
            <w:right w:val="none" w:sz="0" w:space="0" w:color="auto"/>
          </w:divBdr>
        </w:div>
        <w:div w:id="1670863098">
          <w:marLeft w:val="547"/>
          <w:marRight w:val="0"/>
          <w:marTop w:val="0"/>
          <w:marBottom w:val="36"/>
          <w:divBdr>
            <w:top w:val="none" w:sz="0" w:space="0" w:color="auto"/>
            <w:left w:val="none" w:sz="0" w:space="0" w:color="auto"/>
            <w:bottom w:val="none" w:sz="0" w:space="0" w:color="auto"/>
            <w:right w:val="none" w:sz="0" w:space="0" w:color="auto"/>
          </w:divBdr>
        </w:div>
      </w:divsChild>
    </w:div>
    <w:div w:id="317272624">
      <w:bodyDiv w:val="1"/>
      <w:marLeft w:val="0"/>
      <w:marRight w:val="0"/>
      <w:marTop w:val="0"/>
      <w:marBottom w:val="0"/>
      <w:divBdr>
        <w:top w:val="none" w:sz="0" w:space="0" w:color="auto"/>
        <w:left w:val="none" w:sz="0" w:space="0" w:color="auto"/>
        <w:bottom w:val="none" w:sz="0" w:space="0" w:color="auto"/>
        <w:right w:val="none" w:sz="0" w:space="0" w:color="auto"/>
      </w:divBdr>
    </w:div>
    <w:div w:id="331301335">
      <w:bodyDiv w:val="1"/>
      <w:marLeft w:val="0"/>
      <w:marRight w:val="0"/>
      <w:marTop w:val="0"/>
      <w:marBottom w:val="0"/>
      <w:divBdr>
        <w:top w:val="none" w:sz="0" w:space="0" w:color="auto"/>
        <w:left w:val="none" w:sz="0" w:space="0" w:color="auto"/>
        <w:bottom w:val="none" w:sz="0" w:space="0" w:color="auto"/>
        <w:right w:val="none" w:sz="0" w:space="0" w:color="auto"/>
      </w:divBdr>
    </w:div>
    <w:div w:id="349920087">
      <w:bodyDiv w:val="1"/>
      <w:marLeft w:val="0"/>
      <w:marRight w:val="0"/>
      <w:marTop w:val="0"/>
      <w:marBottom w:val="0"/>
      <w:divBdr>
        <w:top w:val="none" w:sz="0" w:space="0" w:color="auto"/>
        <w:left w:val="none" w:sz="0" w:space="0" w:color="auto"/>
        <w:bottom w:val="none" w:sz="0" w:space="0" w:color="auto"/>
        <w:right w:val="none" w:sz="0" w:space="0" w:color="auto"/>
      </w:divBdr>
    </w:div>
    <w:div w:id="355273012">
      <w:bodyDiv w:val="1"/>
      <w:marLeft w:val="0"/>
      <w:marRight w:val="0"/>
      <w:marTop w:val="0"/>
      <w:marBottom w:val="0"/>
      <w:divBdr>
        <w:top w:val="none" w:sz="0" w:space="0" w:color="auto"/>
        <w:left w:val="none" w:sz="0" w:space="0" w:color="auto"/>
        <w:bottom w:val="none" w:sz="0" w:space="0" w:color="auto"/>
        <w:right w:val="none" w:sz="0" w:space="0" w:color="auto"/>
      </w:divBdr>
    </w:div>
    <w:div w:id="358238736">
      <w:bodyDiv w:val="1"/>
      <w:marLeft w:val="0"/>
      <w:marRight w:val="0"/>
      <w:marTop w:val="0"/>
      <w:marBottom w:val="0"/>
      <w:divBdr>
        <w:top w:val="none" w:sz="0" w:space="0" w:color="auto"/>
        <w:left w:val="none" w:sz="0" w:space="0" w:color="auto"/>
        <w:bottom w:val="none" w:sz="0" w:space="0" w:color="auto"/>
        <w:right w:val="none" w:sz="0" w:space="0" w:color="auto"/>
      </w:divBdr>
    </w:div>
    <w:div w:id="372462906">
      <w:bodyDiv w:val="1"/>
      <w:marLeft w:val="0"/>
      <w:marRight w:val="0"/>
      <w:marTop w:val="0"/>
      <w:marBottom w:val="0"/>
      <w:divBdr>
        <w:top w:val="none" w:sz="0" w:space="0" w:color="auto"/>
        <w:left w:val="none" w:sz="0" w:space="0" w:color="auto"/>
        <w:bottom w:val="none" w:sz="0" w:space="0" w:color="auto"/>
        <w:right w:val="none" w:sz="0" w:space="0" w:color="auto"/>
      </w:divBdr>
    </w:div>
    <w:div w:id="379011891">
      <w:bodyDiv w:val="1"/>
      <w:marLeft w:val="0"/>
      <w:marRight w:val="0"/>
      <w:marTop w:val="0"/>
      <w:marBottom w:val="0"/>
      <w:divBdr>
        <w:top w:val="none" w:sz="0" w:space="0" w:color="auto"/>
        <w:left w:val="none" w:sz="0" w:space="0" w:color="auto"/>
        <w:bottom w:val="none" w:sz="0" w:space="0" w:color="auto"/>
        <w:right w:val="none" w:sz="0" w:space="0" w:color="auto"/>
      </w:divBdr>
    </w:div>
    <w:div w:id="386151296">
      <w:bodyDiv w:val="1"/>
      <w:marLeft w:val="0"/>
      <w:marRight w:val="0"/>
      <w:marTop w:val="0"/>
      <w:marBottom w:val="0"/>
      <w:divBdr>
        <w:top w:val="none" w:sz="0" w:space="0" w:color="auto"/>
        <w:left w:val="none" w:sz="0" w:space="0" w:color="auto"/>
        <w:bottom w:val="none" w:sz="0" w:space="0" w:color="auto"/>
        <w:right w:val="none" w:sz="0" w:space="0" w:color="auto"/>
      </w:divBdr>
    </w:div>
    <w:div w:id="419831593">
      <w:bodyDiv w:val="1"/>
      <w:marLeft w:val="0"/>
      <w:marRight w:val="0"/>
      <w:marTop w:val="0"/>
      <w:marBottom w:val="0"/>
      <w:divBdr>
        <w:top w:val="none" w:sz="0" w:space="0" w:color="auto"/>
        <w:left w:val="none" w:sz="0" w:space="0" w:color="auto"/>
        <w:bottom w:val="none" w:sz="0" w:space="0" w:color="auto"/>
        <w:right w:val="none" w:sz="0" w:space="0" w:color="auto"/>
      </w:divBdr>
    </w:div>
    <w:div w:id="440683208">
      <w:bodyDiv w:val="1"/>
      <w:marLeft w:val="0"/>
      <w:marRight w:val="0"/>
      <w:marTop w:val="0"/>
      <w:marBottom w:val="0"/>
      <w:divBdr>
        <w:top w:val="none" w:sz="0" w:space="0" w:color="auto"/>
        <w:left w:val="none" w:sz="0" w:space="0" w:color="auto"/>
        <w:bottom w:val="none" w:sz="0" w:space="0" w:color="auto"/>
        <w:right w:val="none" w:sz="0" w:space="0" w:color="auto"/>
      </w:divBdr>
    </w:div>
    <w:div w:id="514272159">
      <w:bodyDiv w:val="1"/>
      <w:marLeft w:val="0"/>
      <w:marRight w:val="0"/>
      <w:marTop w:val="0"/>
      <w:marBottom w:val="0"/>
      <w:divBdr>
        <w:top w:val="none" w:sz="0" w:space="0" w:color="auto"/>
        <w:left w:val="none" w:sz="0" w:space="0" w:color="auto"/>
        <w:bottom w:val="none" w:sz="0" w:space="0" w:color="auto"/>
        <w:right w:val="none" w:sz="0" w:space="0" w:color="auto"/>
      </w:divBdr>
    </w:div>
    <w:div w:id="535965694">
      <w:bodyDiv w:val="1"/>
      <w:marLeft w:val="0"/>
      <w:marRight w:val="0"/>
      <w:marTop w:val="0"/>
      <w:marBottom w:val="0"/>
      <w:divBdr>
        <w:top w:val="none" w:sz="0" w:space="0" w:color="auto"/>
        <w:left w:val="none" w:sz="0" w:space="0" w:color="auto"/>
        <w:bottom w:val="none" w:sz="0" w:space="0" w:color="auto"/>
        <w:right w:val="none" w:sz="0" w:space="0" w:color="auto"/>
      </w:divBdr>
    </w:div>
    <w:div w:id="542793976">
      <w:bodyDiv w:val="1"/>
      <w:marLeft w:val="0"/>
      <w:marRight w:val="0"/>
      <w:marTop w:val="0"/>
      <w:marBottom w:val="0"/>
      <w:divBdr>
        <w:top w:val="none" w:sz="0" w:space="0" w:color="auto"/>
        <w:left w:val="none" w:sz="0" w:space="0" w:color="auto"/>
        <w:bottom w:val="none" w:sz="0" w:space="0" w:color="auto"/>
        <w:right w:val="none" w:sz="0" w:space="0" w:color="auto"/>
      </w:divBdr>
    </w:div>
    <w:div w:id="553934008">
      <w:bodyDiv w:val="1"/>
      <w:marLeft w:val="0"/>
      <w:marRight w:val="0"/>
      <w:marTop w:val="0"/>
      <w:marBottom w:val="0"/>
      <w:divBdr>
        <w:top w:val="none" w:sz="0" w:space="0" w:color="auto"/>
        <w:left w:val="none" w:sz="0" w:space="0" w:color="auto"/>
        <w:bottom w:val="none" w:sz="0" w:space="0" w:color="auto"/>
        <w:right w:val="none" w:sz="0" w:space="0" w:color="auto"/>
      </w:divBdr>
    </w:div>
    <w:div w:id="557131163">
      <w:bodyDiv w:val="1"/>
      <w:marLeft w:val="0"/>
      <w:marRight w:val="0"/>
      <w:marTop w:val="0"/>
      <w:marBottom w:val="0"/>
      <w:divBdr>
        <w:top w:val="none" w:sz="0" w:space="0" w:color="auto"/>
        <w:left w:val="none" w:sz="0" w:space="0" w:color="auto"/>
        <w:bottom w:val="none" w:sz="0" w:space="0" w:color="auto"/>
        <w:right w:val="none" w:sz="0" w:space="0" w:color="auto"/>
      </w:divBdr>
    </w:div>
    <w:div w:id="587471486">
      <w:bodyDiv w:val="1"/>
      <w:marLeft w:val="0"/>
      <w:marRight w:val="0"/>
      <w:marTop w:val="0"/>
      <w:marBottom w:val="0"/>
      <w:divBdr>
        <w:top w:val="none" w:sz="0" w:space="0" w:color="auto"/>
        <w:left w:val="none" w:sz="0" w:space="0" w:color="auto"/>
        <w:bottom w:val="none" w:sz="0" w:space="0" w:color="auto"/>
        <w:right w:val="none" w:sz="0" w:space="0" w:color="auto"/>
      </w:divBdr>
    </w:div>
    <w:div w:id="588806082">
      <w:bodyDiv w:val="1"/>
      <w:marLeft w:val="0"/>
      <w:marRight w:val="0"/>
      <w:marTop w:val="0"/>
      <w:marBottom w:val="0"/>
      <w:divBdr>
        <w:top w:val="none" w:sz="0" w:space="0" w:color="auto"/>
        <w:left w:val="none" w:sz="0" w:space="0" w:color="auto"/>
        <w:bottom w:val="none" w:sz="0" w:space="0" w:color="auto"/>
        <w:right w:val="none" w:sz="0" w:space="0" w:color="auto"/>
      </w:divBdr>
    </w:div>
    <w:div w:id="593129227">
      <w:bodyDiv w:val="1"/>
      <w:marLeft w:val="0"/>
      <w:marRight w:val="0"/>
      <w:marTop w:val="0"/>
      <w:marBottom w:val="0"/>
      <w:divBdr>
        <w:top w:val="none" w:sz="0" w:space="0" w:color="auto"/>
        <w:left w:val="none" w:sz="0" w:space="0" w:color="auto"/>
        <w:bottom w:val="none" w:sz="0" w:space="0" w:color="auto"/>
        <w:right w:val="none" w:sz="0" w:space="0" w:color="auto"/>
      </w:divBdr>
    </w:div>
    <w:div w:id="608661836">
      <w:bodyDiv w:val="1"/>
      <w:marLeft w:val="0"/>
      <w:marRight w:val="0"/>
      <w:marTop w:val="0"/>
      <w:marBottom w:val="0"/>
      <w:divBdr>
        <w:top w:val="none" w:sz="0" w:space="0" w:color="auto"/>
        <w:left w:val="none" w:sz="0" w:space="0" w:color="auto"/>
        <w:bottom w:val="none" w:sz="0" w:space="0" w:color="auto"/>
        <w:right w:val="none" w:sz="0" w:space="0" w:color="auto"/>
      </w:divBdr>
      <w:divsChild>
        <w:div w:id="1071393939">
          <w:marLeft w:val="547"/>
          <w:marRight w:val="0"/>
          <w:marTop w:val="134"/>
          <w:marBottom w:val="120"/>
          <w:divBdr>
            <w:top w:val="none" w:sz="0" w:space="0" w:color="auto"/>
            <w:left w:val="none" w:sz="0" w:space="0" w:color="auto"/>
            <w:bottom w:val="none" w:sz="0" w:space="0" w:color="auto"/>
            <w:right w:val="none" w:sz="0" w:space="0" w:color="auto"/>
          </w:divBdr>
        </w:div>
        <w:div w:id="796290060">
          <w:marLeft w:val="1166"/>
          <w:marRight w:val="0"/>
          <w:marTop w:val="96"/>
          <w:marBottom w:val="120"/>
          <w:divBdr>
            <w:top w:val="none" w:sz="0" w:space="0" w:color="auto"/>
            <w:left w:val="none" w:sz="0" w:space="0" w:color="auto"/>
            <w:bottom w:val="none" w:sz="0" w:space="0" w:color="auto"/>
            <w:right w:val="none" w:sz="0" w:space="0" w:color="auto"/>
          </w:divBdr>
        </w:div>
      </w:divsChild>
    </w:div>
    <w:div w:id="608977343">
      <w:bodyDiv w:val="1"/>
      <w:marLeft w:val="0"/>
      <w:marRight w:val="0"/>
      <w:marTop w:val="0"/>
      <w:marBottom w:val="0"/>
      <w:divBdr>
        <w:top w:val="none" w:sz="0" w:space="0" w:color="auto"/>
        <w:left w:val="none" w:sz="0" w:space="0" w:color="auto"/>
        <w:bottom w:val="none" w:sz="0" w:space="0" w:color="auto"/>
        <w:right w:val="none" w:sz="0" w:space="0" w:color="auto"/>
      </w:divBdr>
    </w:div>
    <w:div w:id="640621159">
      <w:bodyDiv w:val="1"/>
      <w:marLeft w:val="0"/>
      <w:marRight w:val="0"/>
      <w:marTop w:val="0"/>
      <w:marBottom w:val="0"/>
      <w:divBdr>
        <w:top w:val="none" w:sz="0" w:space="0" w:color="auto"/>
        <w:left w:val="none" w:sz="0" w:space="0" w:color="auto"/>
        <w:bottom w:val="none" w:sz="0" w:space="0" w:color="auto"/>
        <w:right w:val="none" w:sz="0" w:space="0" w:color="auto"/>
      </w:divBdr>
    </w:div>
    <w:div w:id="662318514">
      <w:bodyDiv w:val="1"/>
      <w:marLeft w:val="0"/>
      <w:marRight w:val="0"/>
      <w:marTop w:val="0"/>
      <w:marBottom w:val="0"/>
      <w:divBdr>
        <w:top w:val="none" w:sz="0" w:space="0" w:color="auto"/>
        <w:left w:val="none" w:sz="0" w:space="0" w:color="auto"/>
        <w:bottom w:val="none" w:sz="0" w:space="0" w:color="auto"/>
        <w:right w:val="none" w:sz="0" w:space="0" w:color="auto"/>
      </w:divBdr>
    </w:div>
    <w:div w:id="681275776">
      <w:bodyDiv w:val="1"/>
      <w:marLeft w:val="0"/>
      <w:marRight w:val="0"/>
      <w:marTop w:val="0"/>
      <w:marBottom w:val="0"/>
      <w:divBdr>
        <w:top w:val="none" w:sz="0" w:space="0" w:color="auto"/>
        <w:left w:val="none" w:sz="0" w:space="0" w:color="auto"/>
        <w:bottom w:val="none" w:sz="0" w:space="0" w:color="auto"/>
        <w:right w:val="none" w:sz="0" w:space="0" w:color="auto"/>
      </w:divBdr>
    </w:div>
    <w:div w:id="694616180">
      <w:bodyDiv w:val="1"/>
      <w:marLeft w:val="0"/>
      <w:marRight w:val="0"/>
      <w:marTop w:val="0"/>
      <w:marBottom w:val="0"/>
      <w:divBdr>
        <w:top w:val="none" w:sz="0" w:space="0" w:color="auto"/>
        <w:left w:val="none" w:sz="0" w:space="0" w:color="auto"/>
        <w:bottom w:val="none" w:sz="0" w:space="0" w:color="auto"/>
        <w:right w:val="none" w:sz="0" w:space="0" w:color="auto"/>
      </w:divBdr>
    </w:div>
    <w:div w:id="711611917">
      <w:bodyDiv w:val="1"/>
      <w:marLeft w:val="0"/>
      <w:marRight w:val="0"/>
      <w:marTop w:val="0"/>
      <w:marBottom w:val="0"/>
      <w:divBdr>
        <w:top w:val="none" w:sz="0" w:space="0" w:color="auto"/>
        <w:left w:val="none" w:sz="0" w:space="0" w:color="auto"/>
        <w:bottom w:val="none" w:sz="0" w:space="0" w:color="auto"/>
        <w:right w:val="none" w:sz="0" w:space="0" w:color="auto"/>
      </w:divBdr>
    </w:div>
    <w:div w:id="722753326">
      <w:bodyDiv w:val="1"/>
      <w:marLeft w:val="0"/>
      <w:marRight w:val="0"/>
      <w:marTop w:val="0"/>
      <w:marBottom w:val="0"/>
      <w:divBdr>
        <w:top w:val="none" w:sz="0" w:space="0" w:color="auto"/>
        <w:left w:val="none" w:sz="0" w:space="0" w:color="auto"/>
        <w:bottom w:val="none" w:sz="0" w:space="0" w:color="auto"/>
        <w:right w:val="none" w:sz="0" w:space="0" w:color="auto"/>
      </w:divBdr>
      <w:divsChild>
        <w:div w:id="897011752">
          <w:marLeft w:val="547"/>
          <w:marRight w:val="0"/>
          <w:marTop w:val="0"/>
          <w:marBottom w:val="0"/>
          <w:divBdr>
            <w:top w:val="none" w:sz="0" w:space="0" w:color="auto"/>
            <w:left w:val="none" w:sz="0" w:space="0" w:color="auto"/>
            <w:bottom w:val="none" w:sz="0" w:space="0" w:color="auto"/>
            <w:right w:val="none" w:sz="0" w:space="0" w:color="auto"/>
          </w:divBdr>
        </w:div>
      </w:divsChild>
    </w:div>
    <w:div w:id="774400156">
      <w:bodyDiv w:val="1"/>
      <w:marLeft w:val="0"/>
      <w:marRight w:val="0"/>
      <w:marTop w:val="0"/>
      <w:marBottom w:val="0"/>
      <w:divBdr>
        <w:top w:val="none" w:sz="0" w:space="0" w:color="auto"/>
        <w:left w:val="none" w:sz="0" w:space="0" w:color="auto"/>
        <w:bottom w:val="none" w:sz="0" w:space="0" w:color="auto"/>
        <w:right w:val="none" w:sz="0" w:space="0" w:color="auto"/>
      </w:divBdr>
    </w:div>
    <w:div w:id="776825271">
      <w:bodyDiv w:val="1"/>
      <w:marLeft w:val="0"/>
      <w:marRight w:val="0"/>
      <w:marTop w:val="0"/>
      <w:marBottom w:val="0"/>
      <w:divBdr>
        <w:top w:val="none" w:sz="0" w:space="0" w:color="auto"/>
        <w:left w:val="none" w:sz="0" w:space="0" w:color="auto"/>
        <w:bottom w:val="none" w:sz="0" w:space="0" w:color="auto"/>
        <w:right w:val="none" w:sz="0" w:space="0" w:color="auto"/>
      </w:divBdr>
    </w:div>
    <w:div w:id="791291194">
      <w:bodyDiv w:val="1"/>
      <w:marLeft w:val="0"/>
      <w:marRight w:val="0"/>
      <w:marTop w:val="0"/>
      <w:marBottom w:val="0"/>
      <w:divBdr>
        <w:top w:val="none" w:sz="0" w:space="0" w:color="auto"/>
        <w:left w:val="none" w:sz="0" w:space="0" w:color="auto"/>
        <w:bottom w:val="none" w:sz="0" w:space="0" w:color="auto"/>
        <w:right w:val="none" w:sz="0" w:space="0" w:color="auto"/>
      </w:divBdr>
    </w:div>
    <w:div w:id="800541487">
      <w:bodyDiv w:val="1"/>
      <w:marLeft w:val="0"/>
      <w:marRight w:val="0"/>
      <w:marTop w:val="0"/>
      <w:marBottom w:val="0"/>
      <w:divBdr>
        <w:top w:val="none" w:sz="0" w:space="0" w:color="auto"/>
        <w:left w:val="none" w:sz="0" w:space="0" w:color="auto"/>
        <w:bottom w:val="none" w:sz="0" w:space="0" w:color="auto"/>
        <w:right w:val="none" w:sz="0" w:space="0" w:color="auto"/>
      </w:divBdr>
    </w:div>
    <w:div w:id="851989687">
      <w:bodyDiv w:val="1"/>
      <w:marLeft w:val="0"/>
      <w:marRight w:val="0"/>
      <w:marTop w:val="0"/>
      <w:marBottom w:val="0"/>
      <w:divBdr>
        <w:top w:val="none" w:sz="0" w:space="0" w:color="auto"/>
        <w:left w:val="none" w:sz="0" w:space="0" w:color="auto"/>
        <w:bottom w:val="none" w:sz="0" w:space="0" w:color="auto"/>
        <w:right w:val="none" w:sz="0" w:space="0" w:color="auto"/>
      </w:divBdr>
    </w:div>
    <w:div w:id="880215339">
      <w:bodyDiv w:val="1"/>
      <w:marLeft w:val="0"/>
      <w:marRight w:val="0"/>
      <w:marTop w:val="0"/>
      <w:marBottom w:val="0"/>
      <w:divBdr>
        <w:top w:val="none" w:sz="0" w:space="0" w:color="auto"/>
        <w:left w:val="none" w:sz="0" w:space="0" w:color="auto"/>
        <w:bottom w:val="none" w:sz="0" w:space="0" w:color="auto"/>
        <w:right w:val="none" w:sz="0" w:space="0" w:color="auto"/>
      </w:divBdr>
    </w:div>
    <w:div w:id="885485579">
      <w:bodyDiv w:val="1"/>
      <w:marLeft w:val="0"/>
      <w:marRight w:val="0"/>
      <w:marTop w:val="0"/>
      <w:marBottom w:val="0"/>
      <w:divBdr>
        <w:top w:val="none" w:sz="0" w:space="0" w:color="auto"/>
        <w:left w:val="none" w:sz="0" w:space="0" w:color="auto"/>
        <w:bottom w:val="none" w:sz="0" w:space="0" w:color="auto"/>
        <w:right w:val="none" w:sz="0" w:space="0" w:color="auto"/>
      </w:divBdr>
    </w:div>
    <w:div w:id="894047402">
      <w:bodyDiv w:val="1"/>
      <w:marLeft w:val="0"/>
      <w:marRight w:val="0"/>
      <w:marTop w:val="0"/>
      <w:marBottom w:val="0"/>
      <w:divBdr>
        <w:top w:val="none" w:sz="0" w:space="0" w:color="auto"/>
        <w:left w:val="none" w:sz="0" w:space="0" w:color="auto"/>
        <w:bottom w:val="none" w:sz="0" w:space="0" w:color="auto"/>
        <w:right w:val="none" w:sz="0" w:space="0" w:color="auto"/>
      </w:divBdr>
    </w:div>
    <w:div w:id="895509004">
      <w:bodyDiv w:val="1"/>
      <w:marLeft w:val="0"/>
      <w:marRight w:val="0"/>
      <w:marTop w:val="0"/>
      <w:marBottom w:val="0"/>
      <w:divBdr>
        <w:top w:val="none" w:sz="0" w:space="0" w:color="auto"/>
        <w:left w:val="none" w:sz="0" w:space="0" w:color="auto"/>
        <w:bottom w:val="none" w:sz="0" w:space="0" w:color="auto"/>
        <w:right w:val="none" w:sz="0" w:space="0" w:color="auto"/>
      </w:divBdr>
    </w:div>
    <w:div w:id="912812131">
      <w:bodyDiv w:val="1"/>
      <w:marLeft w:val="0"/>
      <w:marRight w:val="0"/>
      <w:marTop w:val="0"/>
      <w:marBottom w:val="0"/>
      <w:divBdr>
        <w:top w:val="none" w:sz="0" w:space="0" w:color="auto"/>
        <w:left w:val="none" w:sz="0" w:space="0" w:color="auto"/>
        <w:bottom w:val="none" w:sz="0" w:space="0" w:color="auto"/>
        <w:right w:val="none" w:sz="0" w:space="0" w:color="auto"/>
      </w:divBdr>
      <w:divsChild>
        <w:div w:id="1821269146">
          <w:marLeft w:val="1166"/>
          <w:marRight w:val="0"/>
          <w:marTop w:val="91"/>
          <w:marBottom w:val="120"/>
          <w:divBdr>
            <w:top w:val="none" w:sz="0" w:space="0" w:color="auto"/>
            <w:left w:val="none" w:sz="0" w:space="0" w:color="auto"/>
            <w:bottom w:val="none" w:sz="0" w:space="0" w:color="auto"/>
            <w:right w:val="none" w:sz="0" w:space="0" w:color="auto"/>
          </w:divBdr>
        </w:div>
      </w:divsChild>
    </w:div>
    <w:div w:id="957028290">
      <w:bodyDiv w:val="1"/>
      <w:marLeft w:val="0"/>
      <w:marRight w:val="0"/>
      <w:marTop w:val="0"/>
      <w:marBottom w:val="0"/>
      <w:divBdr>
        <w:top w:val="none" w:sz="0" w:space="0" w:color="auto"/>
        <w:left w:val="none" w:sz="0" w:space="0" w:color="auto"/>
        <w:bottom w:val="none" w:sz="0" w:space="0" w:color="auto"/>
        <w:right w:val="none" w:sz="0" w:space="0" w:color="auto"/>
      </w:divBdr>
    </w:div>
    <w:div w:id="1004747885">
      <w:bodyDiv w:val="1"/>
      <w:marLeft w:val="0"/>
      <w:marRight w:val="0"/>
      <w:marTop w:val="0"/>
      <w:marBottom w:val="0"/>
      <w:divBdr>
        <w:top w:val="none" w:sz="0" w:space="0" w:color="auto"/>
        <w:left w:val="none" w:sz="0" w:space="0" w:color="auto"/>
        <w:bottom w:val="none" w:sz="0" w:space="0" w:color="auto"/>
        <w:right w:val="none" w:sz="0" w:space="0" w:color="auto"/>
      </w:divBdr>
    </w:div>
    <w:div w:id="1016154506">
      <w:bodyDiv w:val="1"/>
      <w:marLeft w:val="0"/>
      <w:marRight w:val="0"/>
      <w:marTop w:val="0"/>
      <w:marBottom w:val="0"/>
      <w:divBdr>
        <w:top w:val="none" w:sz="0" w:space="0" w:color="auto"/>
        <w:left w:val="none" w:sz="0" w:space="0" w:color="auto"/>
        <w:bottom w:val="none" w:sz="0" w:space="0" w:color="auto"/>
        <w:right w:val="none" w:sz="0" w:space="0" w:color="auto"/>
      </w:divBdr>
    </w:div>
    <w:div w:id="1026324756">
      <w:bodyDiv w:val="1"/>
      <w:marLeft w:val="0"/>
      <w:marRight w:val="0"/>
      <w:marTop w:val="0"/>
      <w:marBottom w:val="0"/>
      <w:divBdr>
        <w:top w:val="none" w:sz="0" w:space="0" w:color="auto"/>
        <w:left w:val="none" w:sz="0" w:space="0" w:color="auto"/>
        <w:bottom w:val="none" w:sz="0" w:space="0" w:color="auto"/>
        <w:right w:val="none" w:sz="0" w:space="0" w:color="auto"/>
      </w:divBdr>
    </w:div>
    <w:div w:id="1044252304">
      <w:bodyDiv w:val="1"/>
      <w:marLeft w:val="0"/>
      <w:marRight w:val="0"/>
      <w:marTop w:val="0"/>
      <w:marBottom w:val="0"/>
      <w:divBdr>
        <w:top w:val="none" w:sz="0" w:space="0" w:color="auto"/>
        <w:left w:val="none" w:sz="0" w:space="0" w:color="auto"/>
        <w:bottom w:val="none" w:sz="0" w:space="0" w:color="auto"/>
        <w:right w:val="none" w:sz="0" w:space="0" w:color="auto"/>
      </w:divBdr>
    </w:div>
    <w:div w:id="1052314973">
      <w:bodyDiv w:val="1"/>
      <w:marLeft w:val="0"/>
      <w:marRight w:val="0"/>
      <w:marTop w:val="0"/>
      <w:marBottom w:val="0"/>
      <w:divBdr>
        <w:top w:val="none" w:sz="0" w:space="0" w:color="auto"/>
        <w:left w:val="none" w:sz="0" w:space="0" w:color="auto"/>
        <w:bottom w:val="none" w:sz="0" w:space="0" w:color="auto"/>
        <w:right w:val="none" w:sz="0" w:space="0" w:color="auto"/>
      </w:divBdr>
    </w:div>
    <w:div w:id="1084228606">
      <w:bodyDiv w:val="1"/>
      <w:marLeft w:val="0"/>
      <w:marRight w:val="0"/>
      <w:marTop w:val="0"/>
      <w:marBottom w:val="0"/>
      <w:divBdr>
        <w:top w:val="none" w:sz="0" w:space="0" w:color="auto"/>
        <w:left w:val="none" w:sz="0" w:space="0" w:color="auto"/>
        <w:bottom w:val="none" w:sz="0" w:space="0" w:color="auto"/>
        <w:right w:val="none" w:sz="0" w:space="0" w:color="auto"/>
      </w:divBdr>
    </w:div>
    <w:div w:id="1092822560">
      <w:bodyDiv w:val="1"/>
      <w:marLeft w:val="0"/>
      <w:marRight w:val="0"/>
      <w:marTop w:val="0"/>
      <w:marBottom w:val="0"/>
      <w:divBdr>
        <w:top w:val="none" w:sz="0" w:space="0" w:color="auto"/>
        <w:left w:val="none" w:sz="0" w:space="0" w:color="auto"/>
        <w:bottom w:val="none" w:sz="0" w:space="0" w:color="auto"/>
        <w:right w:val="none" w:sz="0" w:space="0" w:color="auto"/>
      </w:divBdr>
    </w:div>
    <w:div w:id="1118140598">
      <w:bodyDiv w:val="1"/>
      <w:marLeft w:val="0"/>
      <w:marRight w:val="0"/>
      <w:marTop w:val="0"/>
      <w:marBottom w:val="0"/>
      <w:divBdr>
        <w:top w:val="none" w:sz="0" w:space="0" w:color="auto"/>
        <w:left w:val="none" w:sz="0" w:space="0" w:color="auto"/>
        <w:bottom w:val="none" w:sz="0" w:space="0" w:color="auto"/>
        <w:right w:val="none" w:sz="0" w:space="0" w:color="auto"/>
      </w:divBdr>
    </w:div>
    <w:div w:id="1154564231">
      <w:bodyDiv w:val="1"/>
      <w:marLeft w:val="0"/>
      <w:marRight w:val="0"/>
      <w:marTop w:val="0"/>
      <w:marBottom w:val="0"/>
      <w:divBdr>
        <w:top w:val="none" w:sz="0" w:space="0" w:color="auto"/>
        <w:left w:val="none" w:sz="0" w:space="0" w:color="auto"/>
        <w:bottom w:val="none" w:sz="0" w:space="0" w:color="auto"/>
        <w:right w:val="none" w:sz="0" w:space="0" w:color="auto"/>
      </w:divBdr>
    </w:div>
    <w:div w:id="1160074006">
      <w:bodyDiv w:val="1"/>
      <w:marLeft w:val="0"/>
      <w:marRight w:val="0"/>
      <w:marTop w:val="0"/>
      <w:marBottom w:val="0"/>
      <w:divBdr>
        <w:top w:val="none" w:sz="0" w:space="0" w:color="auto"/>
        <w:left w:val="none" w:sz="0" w:space="0" w:color="auto"/>
        <w:bottom w:val="none" w:sz="0" w:space="0" w:color="auto"/>
        <w:right w:val="none" w:sz="0" w:space="0" w:color="auto"/>
      </w:divBdr>
    </w:div>
    <w:div w:id="1163010251">
      <w:bodyDiv w:val="1"/>
      <w:marLeft w:val="0"/>
      <w:marRight w:val="0"/>
      <w:marTop w:val="0"/>
      <w:marBottom w:val="0"/>
      <w:divBdr>
        <w:top w:val="none" w:sz="0" w:space="0" w:color="auto"/>
        <w:left w:val="none" w:sz="0" w:space="0" w:color="auto"/>
        <w:bottom w:val="none" w:sz="0" w:space="0" w:color="auto"/>
        <w:right w:val="none" w:sz="0" w:space="0" w:color="auto"/>
      </w:divBdr>
    </w:div>
    <w:div w:id="1179583324">
      <w:bodyDiv w:val="1"/>
      <w:marLeft w:val="0"/>
      <w:marRight w:val="0"/>
      <w:marTop w:val="0"/>
      <w:marBottom w:val="0"/>
      <w:divBdr>
        <w:top w:val="none" w:sz="0" w:space="0" w:color="auto"/>
        <w:left w:val="none" w:sz="0" w:space="0" w:color="auto"/>
        <w:bottom w:val="none" w:sz="0" w:space="0" w:color="auto"/>
        <w:right w:val="none" w:sz="0" w:space="0" w:color="auto"/>
      </w:divBdr>
    </w:div>
    <w:div w:id="1200170975">
      <w:bodyDiv w:val="1"/>
      <w:marLeft w:val="0"/>
      <w:marRight w:val="0"/>
      <w:marTop w:val="0"/>
      <w:marBottom w:val="0"/>
      <w:divBdr>
        <w:top w:val="none" w:sz="0" w:space="0" w:color="auto"/>
        <w:left w:val="none" w:sz="0" w:space="0" w:color="auto"/>
        <w:bottom w:val="none" w:sz="0" w:space="0" w:color="auto"/>
        <w:right w:val="none" w:sz="0" w:space="0" w:color="auto"/>
      </w:divBdr>
    </w:div>
    <w:div w:id="1211189675">
      <w:bodyDiv w:val="1"/>
      <w:marLeft w:val="0"/>
      <w:marRight w:val="0"/>
      <w:marTop w:val="0"/>
      <w:marBottom w:val="0"/>
      <w:divBdr>
        <w:top w:val="none" w:sz="0" w:space="0" w:color="auto"/>
        <w:left w:val="none" w:sz="0" w:space="0" w:color="auto"/>
        <w:bottom w:val="none" w:sz="0" w:space="0" w:color="auto"/>
        <w:right w:val="none" w:sz="0" w:space="0" w:color="auto"/>
      </w:divBdr>
    </w:div>
    <w:div w:id="1211259962">
      <w:bodyDiv w:val="1"/>
      <w:marLeft w:val="0"/>
      <w:marRight w:val="0"/>
      <w:marTop w:val="0"/>
      <w:marBottom w:val="0"/>
      <w:divBdr>
        <w:top w:val="none" w:sz="0" w:space="0" w:color="auto"/>
        <w:left w:val="none" w:sz="0" w:space="0" w:color="auto"/>
        <w:bottom w:val="none" w:sz="0" w:space="0" w:color="auto"/>
        <w:right w:val="none" w:sz="0" w:space="0" w:color="auto"/>
      </w:divBdr>
    </w:div>
    <w:div w:id="1247809511">
      <w:bodyDiv w:val="1"/>
      <w:marLeft w:val="0"/>
      <w:marRight w:val="0"/>
      <w:marTop w:val="0"/>
      <w:marBottom w:val="0"/>
      <w:divBdr>
        <w:top w:val="none" w:sz="0" w:space="0" w:color="auto"/>
        <w:left w:val="none" w:sz="0" w:space="0" w:color="auto"/>
        <w:bottom w:val="none" w:sz="0" w:space="0" w:color="auto"/>
        <w:right w:val="none" w:sz="0" w:space="0" w:color="auto"/>
      </w:divBdr>
    </w:div>
    <w:div w:id="1263415878">
      <w:bodyDiv w:val="1"/>
      <w:marLeft w:val="0"/>
      <w:marRight w:val="0"/>
      <w:marTop w:val="0"/>
      <w:marBottom w:val="0"/>
      <w:divBdr>
        <w:top w:val="none" w:sz="0" w:space="0" w:color="auto"/>
        <w:left w:val="none" w:sz="0" w:space="0" w:color="auto"/>
        <w:bottom w:val="none" w:sz="0" w:space="0" w:color="auto"/>
        <w:right w:val="none" w:sz="0" w:space="0" w:color="auto"/>
      </w:divBdr>
    </w:div>
    <w:div w:id="1313217298">
      <w:bodyDiv w:val="1"/>
      <w:marLeft w:val="0"/>
      <w:marRight w:val="0"/>
      <w:marTop w:val="0"/>
      <w:marBottom w:val="0"/>
      <w:divBdr>
        <w:top w:val="none" w:sz="0" w:space="0" w:color="auto"/>
        <w:left w:val="none" w:sz="0" w:space="0" w:color="auto"/>
        <w:bottom w:val="none" w:sz="0" w:space="0" w:color="auto"/>
        <w:right w:val="none" w:sz="0" w:space="0" w:color="auto"/>
      </w:divBdr>
    </w:div>
    <w:div w:id="1363436080">
      <w:bodyDiv w:val="1"/>
      <w:marLeft w:val="0"/>
      <w:marRight w:val="0"/>
      <w:marTop w:val="0"/>
      <w:marBottom w:val="0"/>
      <w:divBdr>
        <w:top w:val="none" w:sz="0" w:space="0" w:color="auto"/>
        <w:left w:val="none" w:sz="0" w:space="0" w:color="auto"/>
        <w:bottom w:val="none" w:sz="0" w:space="0" w:color="auto"/>
        <w:right w:val="none" w:sz="0" w:space="0" w:color="auto"/>
      </w:divBdr>
    </w:div>
    <w:div w:id="1364869681">
      <w:bodyDiv w:val="1"/>
      <w:marLeft w:val="0"/>
      <w:marRight w:val="0"/>
      <w:marTop w:val="0"/>
      <w:marBottom w:val="0"/>
      <w:divBdr>
        <w:top w:val="none" w:sz="0" w:space="0" w:color="auto"/>
        <w:left w:val="none" w:sz="0" w:space="0" w:color="auto"/>
        <w:bottom w:val="none" w:sz="0" w:space="0" w:color="auto"/>
        <w:right w:val="none" w:sz="0" w:space="0" w:color="auto"/>
      </w:divBdr>
    </w:div>
    <w:div w:id="1369262344">
      <w:bodyDiv w:val="1"/>
      <w:marLeft w:val="0"/>
      <w:marRight w:val="0"/>
      <w:marTop w:val="0"/>
      <w:marBottom w:val="0"/>
      <w:divBdr>
        <w:top w:val="none" w:sz="0" w:space="0" w:color="auto"/>
        <w:left w:val="none" w:sz="0" w:space="0" w:color="auto"/>
        <w:bottom w:val="none" w:sz="0" w:space="0" w:color="auto"/>
        <w:right w:val="none" w:sz="0" w:space="0" w:color="auto"/>
      </w:divBdr>
    </w:div>
    <w:div w:id="1372849792">
      <w:bodyDiv w:val="1"/>
      <w:marLeft w:val="0"/>
      <w:marRight w:val="0"/>
      <w:marTop w:val="0"/>
      <w:marBottom w:val="0"/>
      <w:divBdr>
        <w:top w:val="none" w:sz="0" w:space="0" w:color="auto"/>
        <w:left w:val="none" w:sz="0" w:space="0" w:color="auto"/>
        <w:bottom w:val="none" w:sz="0" w:space="0" w:color="auto"/>
        <w:right w:val="none" w:sz="0" w:space="0" w:color="auto"/>
      </w:divBdr>
    </w:div>
    <w:div w:id="1390306610">
      <w:bodyDiv w:val="1"/>
      <w:marLeft w:val="0"/>
      <w:marRight w:val="0"/>
      <w:marTop w:val="0"/>
      <w:marBottom w:val="0"/>
      <w:divBdr>
        <w:top w:val="none" w:sz="0" w:space="0" w:color="auto"/>
        <w:left w:val="none" w:sz="0" w:space="0" w:color="auto"/>
        <w:bottom w:val="none" w:sz="0" w:space="0" w:color="auto"/>
        <w:right w:val="none" w:sz="0" w:space="0" w:color="auto"/>
      </w:divBdr>
    </w:div>
    <w:div w:id="1393852210">
      <w:bodyDiv w:val="1"/>
      <w:marLeft w:val="0"/>
      <w:marRight w:val="0"/>
      <w:marTop w:val="0"/>
      <w:marBottom w:val="0"/>
      <w:divBdr>
        <w:top w:val="none" w:sz="0" w:space="0" w:color="auto"/>
        <w:left w:val="none" w:sz="0" w:space="0" w:color="auto"/>
        <w:bottom w:val="none" w:sz="0" w:space="0" w:color="auto"/>
        <w:right w:val="none" w:sz="0" w:space="0" w:color="auto"/>
      </w:divBdr>
    </w:div>
    <w:div w:id="1397242296">
      <w:bodyDiv w:val="1"/>
      <w:marLeft w:val="0"/>
      <w:marRight w:val="0"/>
      <w:marTop w:val="0"/>
      <w:marBottom w:val="0"/>
      <w:divBdr>
        <w:top w:val="none" w:sz="0" w:space="0" w:color="auto"/>
        <w:left w:val="none" w:sz="0" w:space="0" w:color="auto"/>
        <w:bottom w:val="none" w:sz="0" w:space="0" w:color="auto"/>
        <w:right w:val="none" w:sz="0" w:space="0" w:color="auto"/>
      </w:divBdr>
    </w:div>
    <w:div w:id="1428841273">
      <w:bodyDiv w:val="1"/>
      <w:marLeft w:val="0"/>
      <w:marRight w:val="0"/>
      <w:marTop w:val="0"/>
      <w:marBottom w:val="0"/>
      <w:divBdr>
        <w:top w:val="none" w:sz="0" w:space="0" w:color="auto"/>
        <w:left w:val="none" w:sz="0" w:space="0" w:color="auto"/>
        <w:bottom w:val="none" w:sz="0" w:space="0" w:color="auto"/>
        <w:right w:val="none" w:sz="0" w:space="0" w:color="auto"/>
      </w:divBdr>
    </w:div>
    <w:div w:id="1444498309">
      <w:bodyDiv w:val="1"/>
      <w:marLeft w:val="0"/>
      <w:marRight w:val="0"/>
      <w:marTop w:val="0"/>
      <w:marBottom w:val="0"/>
      <w:divBdr>
        <w:top w:val="none" w:sz="0" w:space="0" w:color="auto"/>
        <w:left w:val="none" w:sz="0" w:space="0" w:color="auto"/>
        <w:bottom w:val="none" w:sz="0" w:space="0" w:color="auto"/>
        <w:right w:val="none" w:sz="0" w:space="0" w:color="auto"/>
      </w:divBdr>
    </w:div>
    <w:div w:id="1498224530">
      <w:bodyDiv w:val="1"/>
      <w:marLeft w:val="0"/>
      <w:marRight w:val="0"/>
      <w:marTop w:val="0"/>
      <w:marBottom w:val="0"/>
      <w:divBdr>
        <w:top w:val="none" w:sz="0" w:space="0" w:color="auto"/>
        <w:left w:val="none" w:sz="0" w:space="0" w:color="auto"/>
        <w:bottom w:val="none" w:sz="0" w:space="0" w:color="auto"/>
        <w:right w:val="none" w:sz="0" w:space="0" w:color="auto"/>
      </w:divBdr>
    </w:div>
    <w:div w:id="1556967524">
      <w:bodyDiv w:val="1"/>
      <w:marLeft w:val="0"/>
      <w:marRight w:val="0"/>
      <w:marTop w:val="0"/>
      <w:marBottom w:val="0"/>
      <w:divBdr>
        <w:top w:val="none" w:sz="0" w:space="0" w:color="auto"/>
        <w:left w:val="none" w:sz="0" w:space="0" w:color="auto"/>
        <w:bottom w:val="none" w:sz="0" w:space="0" w:color="auto"/>
        <w:right w:val="none" w:sz="0" w:space="0" w:color="auto"/>
      </w:divBdr>
    </w:div>
    <w:div w:id="1580820782">
      <w:bodyDiv w:val="1"/>
      <w:marLeft w:val="0"/>
      <w:marRight w:val="0"/>
      <w:marTop w:val="0"/>
      <w:marBottom w:val="0"/>
      <w:divBdr>
        <w:top w:val="none" w:sz="0" w:space="0" w:color="auto"/>
        <w:left w:val="none" w:sz="0" w:space="0" w:color="auto"/>
        <w:bottom w:val="none" w:sz="0" w:space="0" w:color="auto"/>
        <w:right w:val="none" w:sz="0" w:space="0" w:color="auto"/>
      </w:divBdr>
      <w:divsChild>
        <w:div w:id="1474521304">
          <w:marLeft w:val="547"/>
          <w:marRight w:val="0"/>
          <w:marTop w:val="0"/>
          <w:marBottom w:val="0"/>
          <w:divBdr>
            <w:top w:val="none" w:sz="0" w:space="0" w:color="auto"/>
            <w:left w:val="none" w:sz="0" w:space="0" w:color="auto"/>
            <w:bottom w:val="none" w:sz="0" w:space="0" w:color="auto"/>
            <w:right w:val="none" w:sz="0" w:space="0" w:color="auto"/>
          </w:divBdr>
        </w:div>
      </w:divsChild>
    </w:div>
    <w:div w:id="1625309464">
      <w:bodyDiv w:val="1"/>
      <w:marLeft w:val="0"/>
      <w:marRight w:val="0"/>
      <w:marTop w:val="0"/>
      <w:marBottom w:val="0"/>
      <w:divBdr>
        <w:top w:val="none" w:sz="0" w:space="0" w:color="auto"/>
        <w:left w:val="none" w:sz="0" w:space="0" w:color="auto"/>
        <w:bottom w:val="none" w:sz="0" w:space="0" w:color="auto"/>
        <w:right w:val="none" w:sz="0" w:space="0" w:color="auto"/>
      </w:divBdr>
    </w:div>
    <w:div w:id="1635208379">
      <w:bodyDiv w:val="1"/>
      <w:marLeft w:val="0"/>
      <w:marRight w:val="0"/>
      <w:marTop w:val="0"/>
      <w:marBottom w:val="0"/>
      <w:divBdr>
        <w:top w:val="none" w:sz="0" w:space="0" w:color="auto"/>
        <w:left w:val="none" w:sz="0" w:space="0" w:color="auto"/>
        <w:bottom w:val="none" w:sz="0" w:space="0" w:color="auto"/>
        <w:right w:val="none" w:sz="0" w:space="0" w:color="auto"/>
      </w:divBdr>
    </w:div>
    <w:div w:id="1718159705">
      <w:bodyDiv w:val="1"/>
      <w:marLeft w:val="0"/>
      <w:marRight w:val="0"/>
      <w:marTop w:val="0"/>
      <w:marBottom w:val="0"/>
      <w:divBdr>
        <w:top w:val="none" w:sz="0" w:space="0" w:color="auto"/>
        <w:left w:val="none" w:sz="0" w:space="0" w:color="auto"/>
        <w:bottom w:val="none" w:sz="0" w:space="0" w:color="auto"/>
        <w:right w:val="none" w:sz="0" w:space="0" w:color="auto"/>
      </w:divBdr>
    </w:div>
    <w:div w:id="1721979280">
      <w:bodyDiv w:val="1"/>
      <w:marLeft w:val="0"/>
      <w:marRight w:val="0"/>
      <w:marTop w:val="0"/>
      <w:marBottom w:val="0"/>
      <w:divBdr>
        <w:top w:val="none" w:sz="0" w:space="0" w:color="auto"/>
        <w:left w:val="none" w:sz="0" w:space="0" w:color="auto"/>
        <w:bottom w:val="none" w:sz="0" w:space="0" w:color="auto"/>
        <w:right w:val="none" w:sz="0" w:space="0" w:color="auto"/>
      </w:divBdr>
    </w:div>
    <w:div w:id="1789930572">
      <w:bodyDiv w:val="1"/>
      <w:marLeft w:val="0"/>
      <w:marRight w:val="0"/>
      <w:marTop w:val="0"/>
      <w:marBottom w:val="0"/>
      <w:divBdr>
        <w:top w:val="none" w:sz="0" w:space="0" w:color="auto"/>
        <w:left w:val="none" w:sz="0" w:space="0" w:color="auto"/>
        <w:bottom w:val="none" w:sz="0" w:space="0" w:color="auto"/>
        <w:right w:val="none" w:sz="0" w:space="0" w:color="auto"/>
      </w:divBdr>
    </w:div>
    <w:div w:id="1798835432">
      <w:bodyDiv w:val="1"/>
      <w:marLeft w:val="0"/>
      <w:marRight w:val="0"/>
      <w:marTop w:val="0"/>
      <w:marBottom w:val="0"/>
      <w:divBdr>
        <w:top w:val="none" w:sz="0" w:space="0" w:color="auto"/>
        <w:left w:val="none" w:sz="0" w:space="0" w:color="auto"/>
        <w:bottom w:val="none" w:sz="0" w:space="0" w:color="auto"/>
        <w:right w:val="none" w:sz="0" w:space="0" w:color="auto"/>
      </w:divBdr>
    </w:div>
    <w:div w:id="1841457058">
      <w:bodyDiv w:val="1"/>
      <w:marLeft w:val="0"/>
      <w:marRight w:val="0"/>
      <w:marTop w:val="0"/>
      <w:marBottom w:val="0"/>
      <w:divBdr>
        <w:top w:val="none" w:sz="0" w:space="0" w:color="auto"/>
        <w:left w:val="none" w:sz="0" w:space="0" w:color="auto"/>
        <w:bottom w:val="none" w:sz="0" w:space="0" w:color="auto"/>
        <w:right w:val="none" w:sz="0" w:space="0" w:color="auto"/>
      </w:divBdr>
    </w:div>
    <w:div w:id="1915777461">
      <w:bodyDiv w:val="1"/>
      <w:marLeft w:val="0"/>
      <w:marRight w:val="0"/>
      <w:marTop w:val="0"/>
      <w:marBottom w:val="0"/>
      <w:divBdr>
        <w:top w:val="none" w:sz="0" w:space="0" w:color="auto"/>
        <w:left w:val="none" w:sz="0" w:space="0" w:color="auto"/>
        <w:bottom w:val="none" w:sz="0" w:space="0" w:color="auto"/>
        <w:right w:val="none" w:sz="0" w:space="0" w:color="auto"/>
      </w:divBdr>
    </w:div>
    <w:div w:id="1958217008">
      <w:bodyDiv w:val="1"/>
      <w:marLeft w:val="0"/>
      <w:marRight w:val="0"/>
      <w:marTop w:val="0"/>
      <w:marBottom w:val="0"/>
      <w:divBdr>
        <w:top w:val="none" w:sz="0" w:space="0" w:color="auto"/>
        <w:left w:val="none" w:sz="0" w:space="0" w:color="auto"/>
        <w:bottom w:val="none" w:sz="0" w:space="0" w:color="auto"/>
        <w:right w:val="none" w:sz="0" w:space="0" w:color="auto"/>
      </w:divBdr>
    </w:div>
    <w:div w:id="1966307340">
      <w:bodyDiv w:val="1"/>
      <w:marLeft w:val="0"/>
      <w:marRight w:val="0"/>
      <w:marTop w:val="0"/>
      <w:marBottom w:val="0"/>
      <w:divBdr>
        <w:top w:val="none" w:sz="0" w:space="0" w:color="auto"/>
        <w:left w:val="none" w:sz="0" w:space="0" w:color="auto"/>
        <w:bottom w:val="none" w:sz="0" w:space="0" w:color="auto"/>
        <w:right w:val="none" w:sz="0" w:space="0" w:color="auto"/>
      </w:divBdr>
    </w:div>
    <w:div w:id="1999840552">
      <w:bodyDiv w:val="1"/>
      <w:marLeft w:val="0"/>
      <w:marRight w:val="0"/>
      <w:marTop w:val="0"/>
      <w:marBottom w:val="0"/>
      <w:divBdr>
        <w:top w:val="none" w:sz="0" w:space="0" w:color="auto"/>
        <w:left w:val="none" w:sz="0" w:space="0" w:color="auto"/>
        <w:bottom w:val="none" w:sz="0" w:space="0" w:color="auto"/>
        <w:right w:val="none" w:sz="0" w:space="0" w:color="auto"/>
      </w:divBdr>
    </w:div>
    <w:div w:id="206721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4/relationships/chartEx" Target="charts/chartEx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4/relationships/chartEx" Target="charts/chartEx3.xml"/><Relationship Id="rId17" Type="http://schemas.openxmlformats.org/officeDocument/2006/relationships/image" Target="media/image5.png"/><Relationship Id="rId2" Type="http://schemas.openxmlformats.org/officeDocument/2006/relationships/numbering" Target="numbering.xml"/><Relationship Id="rId16" Type="http://schemas.microsoft.com/office/2014/relationships/chartEx" Target="charts/chartEx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4/relationships/chartEx" Target="charts/chartEx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microsoft.com/office/2014/relationships/chartEx" Target="charts/chartEx4.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xlsx"/></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Worksheet1.xlsx"/></Relationships>
</file>

<file path=word/charts/_rels/chartEx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Microsoft_Excel_Worksheet2.xlsx"/></Relationships>
</file>

<file path=word/charts/_rels/chartEx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Microsoft_Excel_Worksheet3.xlsx"/></Relationships>
</file>

<file path=word/charts/_rels/chartEx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Microsoft_Excel_Worksheet4.xlsx"/></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FFY 2019</cx:pt>
          <cx:pt idx="1">FFY 2020</cx:pt>
          <cx:pt idx="2">FFY 2021</cx:pt>
        </cx:lvl>
      </cx:strDim>
      <cx:numDim type="val">
        <cx:f>Sheet1!$B$2:$B$4</cx:f>
        <cx:lvl ptCount="3" formatCode="0%">
          <cx:pt idx="0">0.76000000000000001</cx:pt>
          <cx:pt idx="1">0.68999999999999995</cx:pt>
          <cx:pt idx="2">0.68999999999999995</cx:pt>
        </cx:lvl>
      </cx:numDim>
    </cx:data>
  </cx:chartData>
  <cx:chart>
    <cx:plotArea>
      <cx:plotAreaRegion>
        <cx:plotSurface>
          <cx:spPr>
            <a:ln>
              <a:solidFill>
                <a:schemeClr val="tx1"/>
              </a:solidFill>
            </a:ln>
          </cx:spPr>
        </cx:plotSurface>
        <cx:series layoutId="boxWhisker" uniqueId="{6452F5D2-0F4D-4B67-9D96-A90B7F8677F2}">
          <cx:tx>
            <cx:txData>
              <cx:f>Sheet1!$B$1</cx:f>
              <cx:v>Agreed with Counselor</cx:v>
            </cx:txData>
          </cx:tx>
          <cx:spPr>
            <a:solidFill>
              <a:srgbClr val="C00000"/>
            </a:solidFill>
            <a:ln>
              <a:solidFill>
                <a:srgbClr val="C00000"/>
              </a:solidFill>
            </a:ln>
          </cx:spPr>
          <cx:dataId val="0"/>
          <cx:layoutPr>
            <cx:statistics quartileMethod="exclusive"/>
          </cx:layoutPr>
        </cx:series>
      </cx:plotAreaRegion>
      <cx:axis id="0">
        <cx:catScaling gapWidth="1.5"/>
        <cx:tickLabels/>
        <cx:spPr>
          <a:ln>
            <a:solidFill>
              <a:schemeClr val="tx1"/>
            </a:solidFill>
          </a:ln>
        </cx:spPr>
        <cx:txPr>
          <a:bodyPr spcFirstLastPara="1" vertOverflow="ellipsis" wrap="square" lIns="0" tIns="0" rIns="0" bIns="0" anchor="ctr" anchorCtr="1"/>
          <a:lstStyle/>
          <a:p>
            <a:pPr>
              <a:defRPr b="1" i="0" baseline="0">
                <a:solidFill>
                  <a:sysClr val="windowText" lastClr="000000"/>
                </a:solidFill>
                <a:latin typeface="Segoe UI Black" panose="020B0A02040204020203" pitchFamily="34" charset="0"/>
              </a:defRPr>
            </a:pPr>
            <a:endParaRPr lang="en-US" b="1" i="0" baseline="0">
              <a:solidFill>
                <a:sysClr val="windowText" lastClr="000000"/>
              </a:solidFill>
              <a:latin typeface="Segoe UI Black" panose="020B0A02040204020203" pitchFamily="34" charset="0"/>
            </a:endParaRPr>
          </a:p>
        </cx:txPr>
      </cx:axis>
      <cx:axis id="1">
        <cx:valScaling max="0.90000000000000002" min="0.5"/>
        <cx:majorGridlines>
          <cx:spPr>
            <a:ln>
              <a:noFill/>
            </a:ln>
          </cx:spPr>
        </cx:majorGridlines>
        <cx:majorTickMarks type="in"/>
        <cx:tickLabels/>
        <cx:numFmt formatCode="0%" sourceLinked="0"/>
        <cx:spPr>
          <a:ln>
            <a:solidFill>
              <a:schemeClr val="tx1"/>
            </a:solidFill>
          </a:ln>
        </cx:spPr>
        <cx:txPr>
          <a:bodyPr spcFirstLastPara="1" vertOverflow="ellipsis" wrap="square" lIns="0" tIns="0" rIns="0" bIns="0" anchor="ctr" anchorCtr="1"/>
          <a:lstStyle/>
          <a:p>
            <a:pPr>
              <a:defRPr b="1" i="0" baseline="0">
                <a:solidFill>
                  <a:schemeClr val="tx1"/>
                </a:solidFill>
                <a:latin typeface="Segoe UI Black" panose="020B0A02040204020203" pitchFamily="34" charset="0"/>
              </a:defRPr>
            </a:pPr>
            <a:endParaRPr lang="en-US" b="1" i="0" baseline="0">
              <a:solidFill>
                <a:schemeClr val="tx1"/>
              </a:solidFill>
              <a:latin typeface="Segoe UI Black" panose="020B0A02040204020203" pitchFamily="34" charset="0"/>
            </a:endParaRPr>
          </a:p>
        </cx:txPr>
      </cx:axis>
    </cx:plotArea>
  </cx:chart>
  <cx:spPr>
    <a:solidFill>
      <a:schemeClr val="accent1">
        <a:lumMod val="40000"/>
        <a:lumOff val="60000"/>
      </a:schemeClr>
    </a:solidFill>
  </cx:spPr>
  <cx:clrMapOvr bg1="lt1" tx1="dk1" bg2="lt2" tx2="dk2" accent1="accent1" accent2="accent2" accent3="accent3" accent4="accent4" accent5="accent5" accent6="accent6" hlink="hlink" folHlink="folHlink"/>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FFY 2019</cx:pt>
          <cx:pt idx="1">FFY 2020</cx:pt>
          <cx:pt idx="2">FFY 2021</cx:pt>
        </cx:lvl>
      </cx:strDim>
      <cx:numDim type="val">
        <cx:f>Sheet1!$B$2:$B$4</cx:f>
        <cx:lvl ptCount="3" formatCode="0%">
          <cx:pt idx="0">0.73999999999999999</cx:pt>
          <cx:pt idx="1">0.68999999999999995</cx:pt>
          <cx:pt idx="2">0.67000000000000004</cx:pt>
        </cx:lvl>
      </cx:numDim>
    </cx:data>
  </cx:chartData>
  <cx:chart>
    <cx:plotArea>
      <cx:plotAreaRegion>
        <cx:plotSurface>
          <cx:spPr>
            <a:ln>
              <a:solidFill>
                <a:schemeClr val="tx1"/>
              </a:solidFill>
            </a:ln>
          </cx:spPr>
        </cx:plotSurface>
        <cx:series layoutId="boxWhisker" uniqueId="{1F932A72-53B6-4D82-8583-975C51F4805F}">
          <cx:tx>
            <cx:txData>
              <cx:f>Sheet1!$B$1</cx:f>
              <cx:v>Doing</cx:v>
            </cx:txData>
          </cx:tx>
          <cx:spPr>
            <a:solidFill>
              <a:srgbClr val="C00000"/>
            </a:solidFill>
            <a:ln>
              <a:solidFill>
                <a:srgbClr val="C00000"/>
              </a:solidFill>
            </a:ln>
          </cx:spPr>
          <cx:dataId val="0"/>
          <cx:layoutPr>
            <cx:statistics quartileMethod="exclusive"/>
          </cx:layoutPr>
        </cx:series>
      </cx:plotAreaRegion>
      <cx:axis id="0">
        <cx:catScaling gapWidth="1.5"/>
        <cx:tickLabels/>
        <cx:spPr>
          <a:ln>
            <a:solidFill>
              <a:schemeClr val="tx1"/>
            </a:solidFill>
          </a:ln>
        </cx:spPr>
        <cx:txPr>
          <a:bodyPr spcFirstLastPara="1" vertOverflow="ellipsis" wrap="square" lIns="0" tIns="0" rIns="0" bIns="0" anchor="ctr" anchorCtr="1"/>
          <a:lstStyle/>
          <a:p>
            <a:pPr>
              <a:defRPr b="1" i="0" baseline="0">
                <a:solidFill>
                  <a:sysClr val="windowText" lastClr="000000"/>
                </a:solidFill>
                <a:latin typeface="Segoe UI Black" panose="020B0A02040204020203" pitchFamily="34" charset="0"/>
              </a:defRPr>
            </a:pPr>
            <a:endParaRPr lang="en-US" b="1" i="0" baseline="0">
              <a:solidFill>
                <a:sysClr val="windowText" lastClr="000000"/>
              </a:solidFill>
              <a:latin typeface="Segoe UI Black" panose="020B0A02040204020203" pitchFamily="34" charset="0"/>
            </a:endParaRPr>
          </a:p>
        </cx:txPr>
      </cx:axis>
      <cx:axis id="1">
        <cx:valScaling max="0.90000000000000002" min="0.5"/>
        <cx:majorGridlines>
          <cx:spPr>
            <a:ln>
              <a:noFill/>
            </a:ln>
          </cx:spPr>
        </cx:majorGridlines>
        <cx:majorTickMarks type="in"/>
        <cx:tickLabels/>
        <cx:numFmt formatCode="0%" sourceLinked="0"/>
        <cx:spPr>
          <a:ln>
            <a:solidFill>
              <a:schemeClr val="tx1"/>
            </a:solidFill>
          </a:ln>
        </cx:spPr>
        <cx:txPr>
          <a:bodyPr spcFirstLastPara="1" vertOverflow="ellipsis" wrap="square" lIns="0" tIns="0" rIns="0" bIns="0" anchor="ctr" anchorCtr="1"/>
          <a:lstStyle/>
          <a:p>
            <a:pPr>
              <a:defRPr b="1" i="0" baseline="0">
                <a:solidFill>
                  <a:schemeClr val="tx1"/>
                </a:solidFill>
                <a:latin typeface="Segoe UI Black" panose="020B0A02040204020203" pitchFamily="34" charset="0"/>
              </a:defRPr>
            </a:pPr>
            <a:endParaRPr lang="en-US" b="1" i="0" baseline="0">
              <a:solidFill>
                <a:schemeClr val="tx1"/>
              </a:solidFill>
              <a:latin typeface="Segoe UI Black" panose="020B0A02040204020203" pitchFamily="34" charset="0"/>
            </a:endParaRPr>
          </a:p>
        </cx:txPr>
      </cx:axis>
    </cx:plotArea>
  </cx:chart>
  <cx:spPr>
    <a:solidFill>
      <a:schemeClr val="accent1">
        <a:lumMod val="40000"/>
        <a:lumOff val="60000"/>
      </a:schemeClr>
    </a:solidFill>
  </cx:spPr>
  <cx:clrMapOvr bg1="lt1" tx1="dk1" bg2="lt2" tx2="dk2" accent1="accent1" accent2="accent2" accent3="accent3" accent4="accent4" accent5="accent5" accent6="accent6" hlink="hlink" folHlink="folHlink"/>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FFY 2019</cx:pt>
          <cx:pt idx="1">FFY 2020</cx:pt>
          <cx:pt idx="2">FFY 2021</cx:pt>
        </cx:lvl>
      </cx:strDim>
      <cx:numDim type="val">
        <cx:f>Sheet1!$B$2:$B$4</cx:f>
        <cx:lvl ptCount="3" formatCode="0%">
          <cx:pt idx="0">0.70999999999999996</cx:pt>
          <cx:pt idx="1">0.68999999999999995</cx:pt>
          <cx:pt idx="2">0.68000000000000005</cx:pt>
        </cx:lvl>
      </cx:numDim>
    </cx:data>
  </cx:chartData>
  <cx:chart>
    <cx:plotArea>
      <cx:plotAreaRegion>
        <cx:plotSurface>
          <cx:spPr>
            <a:ln>
              <a:solidFill>
                <a:schemeClr val="tx1"/>
              </a:solidFill>
            </a:ln>
          </cx:spPr>
        </cx:plotSurface>
        <cx:series layoutId="boxWhisker" uniqueId="{1F932A72-53B6-4D82-8583-975C51F4805F}">
          <cx:tx>
            <cx:txData>
              <cx:f>Sheet1!$B$1</cx:f>
              <cx:v>Connecting</cx:v>
            </cx:txData>
          </cx:tx>
          <cx:spPr>
            <a:solidFill>
              <a:srgbClr val="C00000"/>
            </a:solidFill>
            <a:ln>
              <a:solidFill>
                <a:srgbClr val="C00000"/>
              </a:solidFill>
            </a:ln>
          </cx:spPr>
          <cx:dataId val="0"/>
          <cx:layoutPr>
            <cx:statistics quartileMethod="exclusive"/>
          </cx:layoutPr>
        </cx:series>
      </cx:plotAreaRegion>
      <cx:axis id="0">
        <cx:catScaling gapWidth="1.5"/>
        <cx:tickLabels/>
        <cx:spPr>
          <a:ln>
            <a:solidFill>
              <a:schemeClr val="tx1"/>
            </a:solidFill>
          </a:ln>
        </cx:spPr>
        <cx:txPr>
          <a:bodyPr spcFirstLastPara="1" vertOverflow="ellipsis" wrap="square" lIns="0" tIns="0" rIns="0" bIns="0" anchor="ctr" anchorCtr="1"/>
          <a:lstStyle/>
          <a:p>
            <a:pPr>
              <a:defRPr b="1" i="0" baseline="0">
                <a:solidFill>
                  <a:sysClr val="windowText" lastClr="000000"/>
                </a:solidFill>
                <a:latin typeface="Segoe UI Black" panose="020B0A02040204020203" pitchFamily="34" charset="0"/>
              </a:defRPr>
            </a:pPr>
            <a:endParaRPr lang="en-US" b="1" i="0" baseline="0">
              <a:solidFill>
                <a:sysClr val="windowText" lastClr="000000"/>
              </a:solidFill>
              <a:latin typeface="Segoe UI Black" panose="020B0A02040204020203" pitchFamily="34" charset="0"/>
            </a:endParaRPr>
          </a:p>
        </cx:txPr>
      </cx:axis>
      <cx:axis id="1">
        <cx:valScaling max="0.90000000000000002" min="0.5"/>
        <cx:majorGridlines>
          <cx:spPr>
            <a:ln>
              <a:noFill/>
            </a:ln>
          </cx:spPr>
        </cx:majorGridlines>
        <cx:majorTickMarks type="in"/>
        <cx:tickLabels/>
        <cx:numFmt formatCode="0%" sourceLinked="0"/>
        <cx:spPr>
          <a:ln>
            <a:solidFill>
              <a:schemeClr val="tx1"/>
            </a:solidFill>
          </a:ln>
        </cx:spPr>
        <cx:txPr>
          <a:bodyPr spcFirstLastPara="1" vertOverflow="ellipsis" wrap="square" lIns="0" tIns="0" rIns="0" bIns="0" anchor="ctr" anchorCtr="1"/>
          <a:lstStyle/>
          <a:p>
            <a:pPr>
              <a:defRPr b="1" i="0" baseline="0">
                <a:solidFill>
                  <a:schemeClr val="tx1"/>
                </a:solidFill>
                <a:latin typeface="Segoe UI Black" panose="020B0A02040204020203" pitchFamily="34" charset="0"/>
              </a:defRPr>
            </a:pPr>
            <a:endParaRPr lang="en-US" b="1" i="0" baseline="0">
              <a:solidFill>
                <a:schemeClr val="tx1"/>
              </a:solidFill>
              <a:latin typeface="Segoe UI Black" panose="020B0A02040204020203" pitchFamily="34" charset="0"/>
            </a:endParaRPr>
          </a:p>
        </cx:txPr>
      </cx:axis>
    </cx:plotArea>
  </cx:chart>
  <cx:spPr>
    <a:solidFill>
      <a:schemeClr val="accent1">
        <a:lumMod val="40000"/>
        <a:lumOff val="60000"/>
      </a:schemeClr>
    </a:solidFill>
  </cx:spPr>
  <cx:clrMapOvr bg1="lt1" tx1="dk1" bg2="lt2" tx2="dk2" accent1="accent1" accent2="accent2" accent3="accent3" accent4="accent4" accent5="accent5" accent6="accent6" hlink="hlink" folHlink="folHlink"/>
</cx:chartSpace>
</file>

<file path=word/charts/chartEx4.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FFY 2019</cx:pt>
          <cx:pt idx="1">FFY 2020</cx:pt>
          <cx:pt idx="2">FFY 2021</cx:pt>
        </cx:lvl>
      </cx:strDim>
      <cx:numDim type="val">
        <cx:f>Sheet1!$B$2:$B$4</cx:f>
        <cx:lvl ptCount="3" formatCode="0%">
          <cx:pt idx="0">0.71999999999999997</cx:pt>
          <cx:pt idx="1">0.72999999999999998</cx:pt>
          <cx:pt idx="2">0.70999999999999996</cx:pt>
        </cx:lvl>
      </cx:numDim>
    </cx:data>
  </cx:chartData>
  <cx:chart>
    <cx:plotArea>
      <cx:plotAreaRegion>
        <cx:plotSurface>
          <cx:spPr>
            <a:ln>
              <a:solidFill>
                <a:schemeClr val="tx1"/>
              </a:solidFill>
            </a:ln>
          </cx:spPr>
        </cx:plotSurface>
        <cx:series layoutId="boxWhisker" uniqueId="{1F932A72-53B6-4D82-8583-975C51F4805F}">
          <cx:tx>
            <cx:txData>
              <cx:f>Sheet1!$B$1</cx:f>
              <cx:v>Contact</cx:v>
            </cx:txData>
          </cx:tx>
          <cx:spPr>
            <a:solidFill>
              <a:srgbClr val="C00000"/>
            </a:solidFill>
            <a:ln>
              <a:solidFill>
                <a:srgbClr val="C00000"/>
              </a:solidFill>
            </a:ln>
          </cx:spPr>
          <cx:dataId val="0"/>
          <cx:layoutPr>
            <cx:statistics quartileMethod="exclusive"/>
          </cx:layoutPr>
        </cx:series>
      </cx:plotAreaRegion>
      <cx:axis id="0">
        <cx:catScaling gapWidth="1.5"/>
        <cx:tickLabels/>
        <cx:spPr>
          <a:ln>
            <a:solidFill>
              <a:schemeClr val="tx1"/>
            </a:solidFill>
          </a:ln>
        </cx:spPr>
        <cx:txPr>
          <a:bodyPr spcFirstLastPara="1" vertOverflow="ellipsis" wrap="square" lIns="0" tIns="0" rIns="0" bIns="0" anchor="ctr" anchorCtr="1"/>
          <a:lstStyle/>
          <a:p>
            <a:pPr>
              <a:defRPr b="1" i="0" baseline="0">
                <a:solidFill>
                  <a:sysClr val="windowText" lastClr="000000"/>
                </a:solidFill>
                <a:latin typeface="Segoe UI Black" panose="020B0A02040204020203" pitchFamily="34" charset="0"/>
              </a:defRPr>
            </a:pPr>
            <a:endParaRPr lang="en-US" b="1" i="0" baseline="0">
              <a:solidFill>
                <a:sysClr val="windowText" lastClr="000000"/>
              </a:solidFill>
              <a:latin typeface="Segoe UI Black" panose="020B0A02040204020203" pitchFamily="34" charset="0"/>
            </a:endParaRPr>
          </a:p>
        </cx:txPr>
      </cx:axis>
      <cx:axis id="1">
        <cx:valScaling max="0.90000000000000002" min="0.40000000000000002"/>
        <cx:majorGridlines>
          <cx:spPr>
            <a:ln>
              <a:noFill/>
            </a:ln>
          </cx:spPr>
        </cx:majorGridlines>
        <cx:majorTickMarks type="in"/>
        <cx:tickLabels/>
        <cx:numFmt formatCode="0%" sourceLinked="0"/>
        <cx:spPr>
          <a:ln>
            <a:solidFill>
              <a:schemeClr val="tx1"/>
            </a:solidFill>
          </a:ln>
        </cx:spPr>
        <cx:txPr>
          <a:bodyPr spcFirstLastPara="1" vertOverflow="ellipsis" wrap="square" lIns="0" tIns="0" rIns="0" bIns="0" anchor="ctr" anchorCtr="1"/>
          <a:lstStyle/>
          <a:p>
            <a:pPr>
              <a:defRPr b="1" i="0" baseline="0">
                <a:solidFill>
                  <a:schemeClr val="tx1"/>
                </a:solidFill>
                <a:latin typeface="Segoe UI Black" panose="020B0A02040204020203" pitchFamily="34" charset="0"/>
              </a:defRPr>
            </a:pPr>
            <a:endParaRPr lang="en-US" b="1" i="0" baseline="0">
              <a:solidFill>
                <a:schemeClr val="tx1"/>
              </a:solidFill>
              <a:latin typeface="Segoe UI Black" panose="020B0A02040204020203" pitchFamily="34" charset="0"/>
            </a:endParaRPr>
          </a:p>
        </cx:txPr>
      </cx:axis>
    </cx:plotArea>
  </cx:chart>
  <cx:spPr>
    <a:solidFill>
      <a:schemeClr val="accent1">
        <a:lumMod val="40000"/>
        <a:lumOff val="60000"/>
      </a:schemeClr>
    </a:solidFill>
  </cx:spPr>
  <cx:clrMapOvr bg1="lt1" tx1="dk1" bg2="lt2" tx2="dk2" accent1="accent1" accent2="accent2" accent3="accent3" accent4="accent4" accent5="accent5" accent6="accent6" hlink="hlink" folHlink="folHlink"/>
</cx:chartSpace>
</file>

<file path=word/charts/chartEx5.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Sheet1!$A$2:$A$4</cx:f>
        <cx:lvl ptCount="3">
          <cx:pt idx="0">FFY 2019</cx:pt>
          <cx:pt idx="1">FFY 2020</cx:pt>
          <cx:pt idx="2">FFY 2021</cx:pt>
        </cx:lvl>
      </cx:strDim>
      <cx:numDim type="val">
        <cx:f>Sheet1!$B$2:$B$4</cx:f>
        <cx:lvl ptCount="3" formatCode="0%">
          <cx:pt idx="0">0.57999999999999996</cx:pt>
          <cx:pt idx="1">0.5</cx:pt>
          <cx:pt idx="2">0.54000000000000004</cx:pt>
        </cx:lvl>
      </cx:numDim>
    </cx:data>
  </cx:chartData>
  <cx:chart>
    <cx:plotArea>
      <cx:plotAreaRegion>
        <cx:plotSurface>
          <cx:spPr>
            <a:ln>
              <a:solidFill>
                <a:schemeClr val="tx1"/>
              </a:solidFill>
            </a:ln>
          </cx:spPr>
        </cx:plotSurface>
        <cx:series layoutId="boxWhisker" uniqueId="{1F932A72-53B6-4D82-8583-975C51F4805F}">
          <cx:tx>
            <cx:txData>
              <cx:f>Sheet1!$B$1</cx:f>
              <cx:v>Moving</cx:v>
            </cx:txData>
          </cx:tx>
          <cx:spPr>
            <a:solidFill>
              <a:srgbClr val="C00000"/>
            </a:solidFill>
            <a:ln>
              <a:solidFill>
                <a:srgbClr val="C00000"/>
              </a:solidFill>
            </a:ln>
          </cx:spPr>
          <cx:dataId val="0"/>
          <cx:layoutPr>
            <cx:statistics quartileMethod="exclusive"/>
          </cx:layoutPr>
        </cx:series>
      </cx:plotAreaRegion>
      <cx:axis id="0">
        <cx:catScaling gapWidth="1.5"/>
        <cx:tickLabels/>
        <cx:spPr>
          <a:ln>
            <a:solidFill>
              <a:schemeClr val="tx1"/>
            </a:solidFill>
          </a:ln>
        </cx:spPr>
        <cx:txPr>
          <a:bodyPr spcFirstLastPara="1" vertOverflow="ellipsis" wrap="square" lIns="0" tIns="0" rIns="0" bIns="0" anchor="ctr" anchorCtr="1"/>
          <a:lstStyle/>
          <a:p>
            <a:pPr>
              <a:defRPr b="1" i="0" baseline="0">
                <a:solidFill>
                  <a:sysClr val="windowText" lastClr="000000"/>
                </a:solidFill>
                <a:latin typeface="Segoe UI Black" panose="020B0A02040204020203" pitchFamily="34" charset="0"/>
              </a:defRPr>
            </a:pPr>
            <a:endParaRPr lang="en-US" b="1" i="0" baseline="0">
              <a:solidFill>
                <a:sysClr val="windowText" lastClr="000000"/>
              </a:solidFill>
              <a:latin typeface="Segoe UI Black" panose="020B0A02040204020203" pitchFamily="34" charset="0"/>
            </a:endParaRPr>
          </a:p>
        </cx:txPr>
      </cx:axis>
      <cx:axis id="1">
        <cx:valScaling max="0.90000000000000002" min="0.40000000000000002"/>
        <cx:majorGridlines>
          <cx:spPr>
            <a:ln>
              <a:noFill/>
            </a:ln>
          </cx:spPr>
        </cx:majorGridlines>
        <cx:majorTickMarks type="in"/>
        <cx:tickLabels/>
        <cx:numFmt formatCode="0%" sourceLinked="0"/>
        <cx:spPr>
          <a:ln>
            <a:solidFill>
              <a:schemeClr val="tx1"/>
            </a:solidFill>
          </a:ln>
        </cx:spPr>
        <cx:txPr>
          <a:bodyPr spcFirstLastPara="1" vertOverflow="ellipsis" wrap="square" lIns="0" tIns="0" rIns="0" bIns="0" anchor="ctr" anchorCtr="1"/>
          <a:lstStyle/>
          <a:p>
            <a:pPr>
              <a:defRPr b="1" i="0" baseline="0">
                <a:solidFill>
                  <a:schemeClr val="tx1"/>
                </a:solidFill>
                <a:latin typeface="Segoe UI Black" panose="020B0A02040204020203" pitchFamily="34" charset="0"/>
              </a:defRPr>
            </a:pPr>
            <a:endParaRPr lang="en-US" b="1" i="0" baseline="0">
              <a:solidFill>
                <a:schemeClr val="tx1"/>
              </a:solidFill>
              <a:latin typeface="Segoe UI Black" panose="020B0A02040204020203" pitchFamily="34" charset="0"/>
            </a:endParaRPr>
          </a:p>
        </cx:txPr>
      </cx:axis>
    </cx:plotArea>
  </cx:chart>
  <cx:spPr>
    <a:solidFill>
      <a:schemeClr val="accent1">
        <a:lumMod val="40000"/>
        <a:lumOff val="60000"/>
      </a:schemeClr>
    </a:solidFill>
  </cx:spPr>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2458E-DCA2-443B-97DC-133C97CC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pce05553</dc:creator>
  <cp:lastModifiedBy>Fleming, Mable (DARS)</cp:lastModifiedBy>
  <cp:revision>3</cp:revision>
  <cp:lastPrinted>2022-06-08T14:42:00Z</cp:lastPrinted>
  <dcterms:created xsi:type="dcterms:W3CDTF">2022-07-28T19:15:00Z</dcterms:created>
  <dcterms:modified xsi:type="dcterms:W3CDTF">2022-07-28T19:26:00Z</dcterms:modified>
</cp:coreProperties>
</file>